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623F0" w14:textId="77777777" w:rsidR="00EC77FF" w:rsidRPr="0000108E" w:rsidRDefault="00EC77FF" w:rsidP="008B39DF">
      <w:pPr>
        <w:pStyle w:val="BodyText"/>
        <w:jc w:val="both"/>
        <w:rPr>
          <w:sz w:val="20"/>
        </w:rPr>
      </w:pPr>
    </w:p>
    <w:p w14:paraId="3C4623F1" w14:textId="77777777" w:rsidR="00EC77FF" w:rsidRPr="0000108E" w:rsidRDefault="00EC77FF" w:rsidP="008B39DF">
      <w:pPr>
        <w:pStyle w:val="BodyText"/>
        <w:jc w:val="both"/>
        <w:rPr>
          <w:sz w:val="20"/>
        </w:rPr>
      </w:pPr>
    </w:p>
    <w:p w14:paraId="3C4623F2" w14:textId="77777777" w:rsidR="00EC77FF" w:rsidRPr="0000108E" w:rsidRDefault="00DA2783" w:rsidP="008B39DF">
      <w:pPr>
        <w:spacing w:before="220"/>
        <w:ind w:left="100"/>
        <w:jc w:val="both"/>
        <w:rPr>
          <w:color w:val="1E375B"/>
          <w:sz w:val="28"/>
        </w:rPr>
      </w:pPr>
      <w:r w:rsidRPr="0000108E">
        <w:rPr>
          <w:color w:val="1E375B"/>
          <w:sz w:val="28"/>
        </w:rPr>
        <w:t>Contents</w:t>
      </w:r>
    </w:p>
    <w:sdt>
      <w:sdtPr>
        <w:id w:val="-2039117584"/>
        <w:docPartObj>
          <w:docPartGallery w:val="Table of Contents"/>
          <w:docPartUnique/>
        </w:docPartObj>
      </w:sdtPr>
      <w:sdtEndPr/>
      <w:sdtContent>
        <w:p w14:paraId="4DDA1957" w14:textId="29BE0E24" w:rsidR="001F0EDA" w:rsidRDefault="00DA2783">
          <w:pPr>
            <w:pStyle w:val="TOC1"/>
            <w:tabs>
              <w:tab w:val="left" w:pos="1320"/>
              <w:tab w:val="right" w:leader="dot" w:pos="9350"/>
            </w:tabs>
            <w:rPr>
              <w:rFonts w:asciiTheme="minorHAnsi" w:eastAsiaTheme="minorEastAsia" w:hAnsiTheme="minorHAnsi" w:cstheme="minorBidi"/>
              <w:noProof/>
            </w:rPr>
          </w:pPr>
          <w:r w:rsidRPr="004336C1">
            <w:fldChar w:fldCharType="begin"/>
          </w:r>
          <w:r w:rsidRPr="004336C1">
            <w:instrText xml:space="preserve">TOC \o "1-2" \h \z \u </w:instrText>
          </w:r>
          <w:r w:rsidRPr="004336C1">
            <w:fldChar w:fldCharType="separate"/>
          </w:r>
          <w:hyperlink w:anchor="_Toc121239580" w:history="1">
            <w:r w:rsidR="001F0EDA" w:rsidRPr="00A32BC0">
              <w:rPr>
                <w:rStyle w:val="Hyperlink"/>
                <w:noProof/>
              </w:rPr>
              <w:t>Article I.</w:t>
            </w:r>
            <w:r w:rsidR="001F0EDA">
              <w:rPr>
                <w:rFonts w:asciiTheme="minorHAnsi" w:eastAsiaTheme="minorEastAsia" w:hAnsiTheme="minorHAnsi" w:cstheme="minorBidi"/>
                <w:noProof/>
              </w:rPr>
              <w:tab/>
            </w:r>
            <w:r w:rsidR="001F0EDA" w:rsidRPr="00A32BC0">
              <w:rPr>
                <w:rStyle w:val="Hyperlink"/>
                <w:noProof/>
              </w:rPr>
              <w:t>Identification</w:t>
            </w:r>
            <w:r w:rsidR="001F0EDA">
              <w:rPr>
                <w:noProof/>
                <w:webHidden/>
              </w:rPr>
              <w:tab/>
            </w:r>
            <w:r w:rsidR="001F0EDA">
              <w:rPr>
                <w:noProof/>
                <w:webHidden/>
              </w:rPr>
              <w:fldChar w:fldCharType="begin"/>
            </w:r>
            <w:r w:rsidR="001F0EDA">
              <w:rPr>
                <w:noProof/>
                <w:webHidden/>
              </w:rPr>
              <w:instrText xml:space="preserve"> PAGEREF _Toc121239580 \h </w:instrText>
            </w:r>
            <w:r w:rsidR="001F0EDA">
              <w:rPr>
                <w:noProof/>
                <w:webHidden/>
              </w:rPr>
            </w:r>
            <w:r w:rsidR="001F0EDA">
              <w:rPr>
                <w:noProof/>
                <w:webHidden/>
              </w:rPr>
              <w:fldChar w:fldCharType="separate"/>
            </w:r>
            <w:r w:rsidR="001F0EDA">
              <w:rPr>
                <w:noProof/>
                <w:webHidden/>
              </w:rPr>
              <w:t>3</w:t>
            </w:r>
            <w:r w:rsidR="001F0EDA">
              <w:rPr>
                <w:noProof/>
                <w:webHidden/>
              </w:rPr>
              <w:fldChar w:fldCharType="end"/>
            </w:r>
          </w:hyperlink>
        </w:p>
        <w:p w14:paraId="430AF0CD" w14:textId="0A0C4245"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81" w:history="1">
            <w:r w:rsidR="001F0EDA" w:rsidRPr="00A32BC0">
              <w:rPr>
                <w:rStyle w:val="Hyperlink"/>
                <w:noProof/>
              </w:rPr>
              <w:t>Section 1.01</w:t>
            </w:r>
            <w:r w:rsidR="001F0EDA">
              <w:rPr>
                <w:rFonts w:asciiTheme="minorHAnsi" w:eastAsiaTheme="minorEastAsia" w:hAnsiTheme="minorHAnsi" w:cstheme="minorBidi"/>
                <w:noProof/>
              </w:rPr>
              <w:tab/>
            </w:r>
            <w:r w:rsidR="001F0EDA" w:rsidRPr="00A32BC0">
              <w:rPr>
                <w:rStyle w:val="Hyperlink"/>
                <w:noProof/>
              </w:rPr>
              <w:t>Organization</w:t>
            </w:r>
            <w:r w:rsidR="001F0EDA">
              <w:rPr>
                <w:noProof/>
                <w:webHidden/>
              </w:rPr>
              <w:tab/>
            </w:r>
            <w:r w:rsidR="001F0EDA">
              <w:rPr>
                <w:noProof/>
                <w:webHidden/>
              </w:rPr>
              <w:fldChar w:fldCharType="begin"/>
            </w:r>
            <w:r w:rsidR="001F0EDA">
              <w:rPr>
                <w:noProof/>
                <w:webHidden/>
              </w:rPr>
              <w:instrText xml:space="preserve"> PAGEREF _Toc121239581 \h </w:instrText>
            </w:r>
            <w:r w:rsidR="001F0EDA">
              <w:rPr>
                <w:noProof/>
                <w:webHidden/>
              </w:rPr>
            </w:r>
            <w:r w:rsidR="001F0EDA">
              <w:rPr>
                <w:noProof/>
                <w:webHidden/>
              </w:rPr>
              <w:fldChar w:fldCharType="separate"/>
            </w:r>
            <w:r w:rsidR="001F0EDA">
              <w:rPr>
                <w:noProof/>
                <w:webHidden/>
              </w:rPr>
              <w:t>3</w:t>
            </w:r>
            <w:r w:rsidR="001F0EDA">
              <w:rPr>
                <w:noProof/>
                <w:webHidden/>
              </w:rPr>
              <w:fldChar w:fldCharType="end"/>
            </w:r>
          </w:hyperlink>
        </w:p>
        <w:p w14:paraId="15C4CC48" w14:textId="0CD749F8"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82" w:history="1">
            <w:r w:rsidR="001F0EDA" w:rsidRPr="00A32BC0">
              <w:rPr>
                <w:rStyle w:val="Hyperlink"/>
                <w:noProof/>
              </w:rPr>
              <w:t>Section 1.02</w:t>
            </w:r>
            <w:r w:rsidR="001F0EDA">
              <w:rPr>
                <w:rFonts w:asciiTheme="minorHAnsi" w:eastAsiaTheme="minorEastAsia" w:hAnsiTheme="minorHAnsi" w:cstheme="minorBidi"/>
                <w:noProof/>
              </w:rPr>
              <w:tab/>
            </w:r>
            <w:r w:rsidR="001F0EDA" w:rsidRPr="00A32BC0">
              <w:rPr>
                <w:rStyle w:val="Hyperlink"/>
                <w:noProof/>
              </w:rPr>
              <w:t>Office</w:t>
            </w:r>
            <w:r w:rsidR="001F0EDA">
              <w:rPr>
                <w:noProof/>
                <w:webHidden/>
              </w:rPr>
              <w:tab/>
            </w:r>
            <w:r w:rsidR="001F0EDA">
              <w:rPr>
                <w:noProof/>
                <w:webHidden/>
              </w:rPr>
              <w:fldChar w:fldCharType="begin"/>
            </w:r>
            <w:r w:rsidR="001F0EDA">
              <w:rPr>
                <w:noProof/>
                <w:webHidden/>
              </w:rPr>
              <w:instrText xml:space="preserve"> PAGEREF _Toc121239582 \h </w:instrText>
            </w:r>
            <w:r w:rsidR="001F0EDA">
              <w:rPr>
                <w:noProof/>
                <w:webHidden/>
              </w:rPr>
            </w:r>
            <w:r w:rsidR="001F0EDA">
              <w:rPr>
                <w:noProof/>
                <w:webHidden/>
              </w:rPr>
              <w:fldChar w:fldCharType="separate"/>
            </w:r>
            <w:r w:rsidR="001F0EDA">
              <w:rPr>
                <w:noProof/>
                <w:webHidden/>
              </w:rPr>
              <w:t>3</w:t>
            </w:r>
            <w:r w:rsidR="001F0EDA">
              <w:rPr>
                <w:noProof/>
                <w:webHidden/>
              </w:rPr>
              <w:fldChar w:fldCharType="end"/>
            </w:r>
          </w:hyperlink>
        </w:p>
        <w:p w14:paraId="39DD9789" w14:textId="2CBCE4C5"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83" w:history="1">
            <w:r w:rsidR="001F0EDA" w:rsidRPr="00A32BC0">
              <w:rPr>
                <w:rStyle w:val="Hyperlink"/>
                <w:noProof/>
              </w:rPr>
              <w:t>Section 1.03</w:t>
            </w:r>
            <w:r w:rsidR="001F0EDA">
              <w:rPr>
                <w:rFonts w:asciiTheme="minorHAnsi" w:eastAsiaTheme="minorEastAsia" w:hAnsiTheme="minorHAnsi" w:cstheme="minorBidi"/>
                <w:noProof/>
              </w:rPr>
              <w:tab/>
            </w:r>
            <w:r w:rsidR="001F0EDA" w:rsidRPr="00A32BC0">
              <w:rPr>
                <w:rStyle w:val="Hyperlink"/>
                <w:noProof/>
              </w:rPr>
              <w:t>Affiliation</w:t>
            </w:r>
            <w:r w:rsidR="001F0EDA">
              <w:rPr>
                <w:noProof/>
                <w:webHidden/>
              </w:rPr>
              <w:tab/>
            </w:r>
            <w:r w:rsidR="001F0EDA">
              <w:rPr>
                <w:noProof/>
                <w:webHidden/>
              </w:rPr>
              <w:fldChar w:fldCharType="begin"/>
            </w:r>
            <w:r w:rsidR="001F0EDA">
              <w:rPr>
                <w:noProof/>
                <w:webHidden/>
              </w:rPr>
              <w:instrText xml:space="preserve"> PAGEREF _Toc121239583 \h </w:instrText>
            </w:r>
            <w:r w:rsidR="001F0EDA">
              <w:rPr>
                <w:noProof/>
                <w:webHidden/>
              </w:rPr>
            </w:r>
            <w:r w:rsidR="001F0EDA">
              <w:rPr>
                <w:noProof/>
                <w:webHidden/>
              </w:rPr>
              <w:fldChar w:fldCharType="separate"/>
            </w:r>
            <w:r w:rsidR="001F0EDA">
              <w:rPr>
                <w:noProof/>
                <w:webHidden/>
              </w:rPr>
              <w:t>3</w:t>
            </w:r>
            <w:r w:rsidR="001F0EDA">
              <w:rPr>
                <w:noProof/>
                <w:webHidden/>
              </w:rPr>
              <w:fldChar w:fldCharType="end"/>
            </w:r>
          </w:hyperlink>
        </w:p>
        <w:p w14:paraId="050B3126" w14:textId="5EC2A53C"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84" w:history="1">
            <w:r w:rsidR="001F0EDA" w:rsidRPr="00A32BC0">
              <w:rPr>
                <w:rStyle w:val="Hyperlink"/>
                <w:noProof/>
              </w:rPr>
              <w:t>Section 1.04</w:t>
            </w:r>
            <w:r w:rsidR="001F0EDA">
              <w:rPr>
                <w:rFonts w:asciiTheme="minorHAnsi" w:eastAsiaTheme="minorEastAsia" w:hAnsiTheme="minorHAnsi" w:cstheme="minorBidi"/>
                <w:noProof/>
              </w:rPr>
              <w:tab/>
            </w:r>
            <w:r w:rsidR="001F0EDA" w:rsidRPr="00A32BC0">
              <w:rPr>
                <w:rStyle w:val="Hyperlink"/>
                <w:noProof/>
              </w:rPr>
              <w:t>Fiscal Year</w:t>
            </w:r>
            <w:r w:rsidR="001F0EDA">
              <w:rPr>
                <w:noProof/>
                <w:webHidden/>
              </w:rPr>
              <w:tab/>
            </w:r>
            <w:r w:rsidR="001F0EDA">
              <w:rPr>
                <w:noProof/>
                <w:webHidden/>
              </w:rPr>
              <w:fldChar w:fldCharType="begin"/>
            </w:r>
            <w:r w:rsidR="001F0EDA">
              <w:rPr>
                <w:noProof/>
                <w:webHidden/>
              </w:rPr>
              <w:instrText xml:space="preserve"> PAGEREF _Toc121239584 \h </w:instrText>
            </w:r>
            <w:r w:rsidR="001F0EDA">
              <w:rPr>
                <w:noProof/>
                <w:webHidden/>
              </w:rPr>
            </w:r>
            <w:r w:rsidR="001F0EDA">
              <w:rPr>
                <w:noProof/>
                <w:webHidden/>
              </w:rPr>
              <w:fldChar w:fldCharType="separate"/>
            </w:r>
            <w:r w:rsidR="001F0EDA">
              <w:rPr>
                <w:noProof/>
                <w:webHidden/>
              </w:rPr>
              <w:t>3</w:t>
            </w:r>
            <w:r w:rsidR="001F0EDA">
              <w:rPr>
                <w:noProof/>
                <w:webHidden/>
              </w:rPr>
              <w:fldChar w:fldCharType="end"/>
            </w:r>
          </w:hyperlink>
        </w:p>
        <w:p w14:paraId="19693222" w14:textId="61CBB568" w:rsidR="001F0EDA" w:rsidRDefault="00D37DEB">
          <w:pPr>
            <w:pStyle w:val="TOC1"/>
            <w:tabs>
              <w:tab w:val="left" w:pos="1320"/>
              <w:tab w:val="right" w:leader="dot" w:pos="9350"/>
            </w:tabs>
            <w:rPr>
              <w:rFonts w:asciiTheme="minorHAnsi" w:eastAsiaTheme="minorEastAsia" w:hAnsiTheme="minorHAnsi" w:cstheme="minorBidi"/>
              <w:noProof/>
            </w:rPr>
          </w:pPr>
          <w:hyperlink w:anchor="_Toc121239585" w:history="1">
            <w:r w:rsidR="001F0EDA" w:rsidRPr="00A32BC0">
              <w:rPr>
                <w:rStyle w:val="Hyperlink"/>
                <w:noProof/>
              </w:rPr>
              <w:t>Article II.</w:t>
            </w:r>
            <w:r w:rsidR="001F0EDA">
              <w:rPr>
                <w:rFonts w:asciiTheme="minorHAnsi" w:eastAsiaTheme="minorEastAsia" w:hAnsiTheme="minorHAnsi" w:cstheme="minorBidi"/>
                <w:noProof/>
              </w:rPr>
              <w:tab/>
            </w:r>
            <w:r w:rsidR="001F0EDA" w:rsidRPr="00A32BC0">
              <w:rPr>
                <w:rStyle w:val="Hyperlink"/>
                <w:noProof/>
              </w:rPr>
              <w:t>Purpose of NTCA</w:t>
            </w:r>
            <w:r w:rsidR="001F0EDA">
              <w:rPr>
                <w:noProof/>
                <w:webHidden/>
              </w:rPr>
              <w:tab/>
            </w:r>
            <w:r w:rsidR="001F0EDA">
              <w:rPr>
                <w:noProof/>
                <w:webHidden/>
              </w:rPr>
              <w:fldChar w:fldCharType="begin"/>
            </w:r>
            <w:r w:rsidR="001F0EDA">
              <w:rPr>
                <w:noProof/>
                <w:webHidden/>
              </w:rPr>
              <w:instrText xml:space="preserve"> PAGEREF _Toc121239585 \h </w:instrText>
            </w:r>
            <w:r w:rsidR="001F0EDA">
              <w:rPr>
                <w:noProof/>
                <w:webHidden/>
              </w:rPr>
            </w:r>
            <w:r w:rsidR="001F0EDA">
              <w:rPr>
                <w:noProof/>
                <w:webHidden/>
              </w:rPr>
              <w:fldChar w:fldCharType="separate"/>
            </w:r>
            <w:r w:rsidR="001F0EDA">
              <w:rPr>
                <w:noProof/>
                <w:webHidden/>
              </w:rPr>
              <w:t>4</w:t>
            </w:r>
            <w:r w:rsidR="001F0EDA">
              <w:rPr>
                <w:noProof/>
                <w:webHidden/>
              </w:rPr>
              <w:fldChar w:fldCharType="end"/>
            </w:r>
          </w:hyperlink>
        </w:p>
        <w:p w14:paraId="73B50615" w14:textId="34419986" w:rsidR="001F0EDA" w:rsidRDefault="00D37DEB">
          <w:pPr>
            <w:pStyle w:val="TOC1"/>
            <w:tabs>
              <w:tab w:val="left" w:pos="1320"/>
              <w:tab w:val="right" w:leader="dot" w:pos="9350"/>
            </w:tabs>
            <w:rPr>
              <w:rFonts w:asciiTheme="minorHAnsi" w:eastAsiaTheme="minorEastAsia" w:hAnsiTheme="minorHAnsi" w:cstheme="minorBidi"/>
              <w:noProof/>
            </w:rPr>
          </w:pPr>
          <w:hyperlink w:anchor="_Toc121239586" w:history="1">
            <w:r w:rsidR="001F0EDA" w:rsidRPr="00A32BC0">
              <w:rPr>
                <w:rStyle w:val="Hyperlink"/>
                <w:noProof/>
              </w:rPr>
              <w:t>Article III.</w:t>
            </w:r>
            <w:r w:rsidR="001F0EDA">
              <w:rPr>
                <w:rFonts w:asciiTheme="minorHAnsi" w:eastAsiaTheme="minorEastAsia" w:hAnsiTheme="minorHAnsi" w:cstheme="minorBidi"/>
                <w:noProof/>
              </w:rPr>
              <w:tab/>
            </w:r>
            <w:r w:rsidR="001F0EDA" w:rsidRPr="00A32BC0">
              <w:rPr>
                <w:rStyle w:val="Hyperlink"/>
                <w:noProof/>
              </w:rPr>
              <w:t>Leadership/Board of Directors</w:t>
            </w:r>
            <w:r w:rsidR="001F0EDA">
              <w:rPr>
                <w:noProof/>
                <w:webHidden/>
              </w:rPr>
              <w:tab/>
            </w:r>
            <w:r w:rsidR="001F0EDA">
              <w:rPr>
                <w:noProof/>
                <w:webHidden/>
              </w:rPr>
              <w:fldChar w:fldCharType="begin"/>
            </w:r>
            <w:r w:rsidR="001F0EDA">
              <w:rPr>
                <w:noProof/>
                <w:webHidden/>
              </w:rPr>
              <w:instrText xml:space="preserve"> PAGEREF _Toc121239586 \h </w:instrText>
            </w:r>
            <w:r w:rsidR="001F0EDA">
              <w:rPr>
                <w:noProof/>
                <w:webHidden/>
              </w:rPr>
            </w:r>
            <w:r w:rsidR="001F0EDA">
              <w:rPr>
                <w:noProof/>
                <w:webHidden/>
              </w:rPr>
              <w:fldChar w:fldCharType="separate"/>
            </w:r>
            <w:r w:rsidR="001F0EDA">
              <w:rPr>
                <w:noProof/>
                <w:webHidden/>
              </w:rPr>
              <w:t>5</w:t>
            </w:r>
            <w:r w:rsidR="001F0EDA">
              <w:rPr>
                <w:noProof/>
                <w:webHidden/>
              </w:rPr>
              <w:fldChar w:fldCharType="end"/>
            </w:r>
          </w:hyperlink>
        </w:p>
        <w:p w14:paraId="02B75BA1" w14:textId="35284105"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87" w:history="1">
            <w:r w:rsidR="001F0EDA" w:rsidRPr="00A32BC0">
              <w:rPr>
                <w:rStyle w:val="Hyperlink"/>
                <w:noProof/>
              </w:rPr>
              <w:t>Section 3.01</w:t>
            </w:r>
            <w:r w:rsidR="001F0EDA">
              <w:rPr>
                <w:rFonts w:asciiTheme="minorHAnsi" w:eastAsiaTheme="minorEastAsia" w:hAnsiTheme="minorHAnsi" w:cstheme="minorBidi"/>
                <w:noProof/>
              </w:rPr>
              <w:tab/>
            </w:r>
            <w:r w:rsidR="001F0EDA" w:rsidRPr="00A32BC0">
              <w:rPr>
                <w:rStyle w:val="Hyperlink"/>
                <w:noProof/>
              </w:rPr>
              <w:t>Composition and Term of Board</w:t>
            </w:r>
            <w:r w:rsidR="001F0EDA">
              <w:rPr>
                <w:noProof/>
                <w:webHidden/>
              </w:rPr>
              <w:tab/>
            </w:r>
            <w:r w:rsidR="001F0EDA">
              <w:rPr>
                <w:noProof/>
                <w:webHidden/>
              </w:rPr>
              <w:fldChar w:fldCharType="begin"/>
            </w:r>
            <w:r w:rsidR="001F0EDA">
              <w:rPr>
                <w:noProof/>
                <w:webHidden/>
              </w:rPr>
              <w:instrText xml:space="preserve"> PAGEREF _Toc121239587 \h </w:instrText>
            </w:r>
            <w:r w:rsidR="001F0EDA">
              <w:rPr>
                <w:noProof/>
                <w:webHidden/>
              </w:rPr>
            </w:r>
            <w:r w:rsidR="001F0EDA">
              <w:rPr>
                <w:noProof/>
                <w:webHidden/>
              </w:rPr>
              <w:fldChar w:fldCharType="separate"/>
            </w:r>
            <w:r w:rsidR="001F0EDA">
              <w:rPr>
                <w:noProof/>
                <w:webHidden/>
              </w:rPr>
              <w:t>5</w:t>
            </w:r>
            <w:r w:rsidR="001F0EDA">
              <w:rPr>
                <w:noProof/>
                <w:webHidden/>
              </w:rPr>
              <w:fldChar w:fldCharType="end"/>
            </w:r>
          </w:hyperlink>
        </w:p>
        <w:p w14:paraId="4F42D6AD" w14:textId="51BE2861"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88" w:history="1">
            <w:r w:rsidR="001F0EDA" w:rsidRPr="00A32BC0">
              <w:rPr>
                <w:rStyle w:val="Hyperlink"/>
                <w:noProof/>
              </w:rPr>
              <w:t>Section 3.02</w:t>
            </w:r>
            <w:r w:rsidR="001F0EDA">
              <w:rPr>
                <w:rFonts w:asciiTheme="minorHAnsi" w:eastAsiaTheme="minorEastAsia" w:hAnsiTheme="minorHAnsi" w:cstheme="minorBidi"/>
                <w:noProof/>
              </w:rPr>
              <w:tab/>
            </w:r>
            <w:r w:rsidR="001F0EDA" w:rsidRPr="00A32BC0">
              <w:rPr>
                <w:rStyle w:val="Hyperlink"/>
                <w:noProof/>
              </w:rPr>
              <w:t>Group Administrator</w:t>
            </w:r>
            <w:r w:rsidR="001F0EDA">
              <w:rPr>
                <w:noProof/>
                <w:webHidden/>
              </w:rPr>
              <w:tab/>
            </w:r>
            <w:r w:rsidR="001F0EDA">
              <w:rPr>
                <w:noProof/>
                <w:webHidden/>
              </w:rPr>
              <w:fldChar w:fldCharType="begin"/>
            </w:r>
            <w:r w:rsidR="001F0EDA">
              <w:rPr>
                <w:noProof/>
                <w:webHidden/>
              </w:rPr>
              <w:instrText xml:space="preserve"> PAGEREF _Toc121239588 \h </w:instrText>
            </w:r>
            <w:r w:rsidR="001F0EDA">
              <w:rPr>
                <w:noProof/>
                <w:webHidden/>
              </w:rPr>
            </w:r>
            <w:r w:rsidR="001F0EDA">
              <w:rPr>
                <w:noProof/>
                <w:webHidden/>
              </w:rPr>
              <w:fldChar w:fldCharType="separate"/>
            </w:r>
            <w:r w:rsidR="001F0EDA">
              <w:rPr>
                <w:noProof/>
                <w:webHidden/>
              </w:rPr>
              <w:t>7</w:t>
            </w:r>
            <w:r w:rsidR="001F0EDA">
              <w:rPr>
                <w:noProof/>
                <w:webHidden/>
              </w:rPr>
              <w:fldChar w:fldCharType="end"/>
            </w:r>
          </w:hyperlink>
        </w:p>
        <w:p w14:paraId="5232849D" w14:textId="42FC92CE"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89" w:history="1">
            <w:r w:rsidR="001F0EDA" w:rsidRPr="00A32BC0">
              <w:rPr>
                <w:rStyle w:val="Hyperlink"/>
                <w:noProof/>
              </w:rPr>
              <w:t>Section 3.03</w:t>
            </w:r>
            <w:r w:rsidR="001F0EDA">
              <w:rPr>
                <w:rFonts w:asciiTheme="minorHAnsi" w:eastAsiaTheme="minorEastAsia" w:hAnsiTheme="minorHAnsi" w:cstheme="minorBidi"/>
                <w:noProof/>
              </w:rPr>
              <w:tab/>
            </w:r>
            <w:r w:rsidR="001F0EDA" w:rsidRPr="00A32BC0">
              <w:rPr>
                <w:rStyle w:val="Hyperlink"/>
                <w:noProof/>
              </w:rPr>
              <w:t>Resignation</w:t>
            </w:r>
            <w:r w:rsidR="001F0EDA">
              <w:rPr>
                <w:noProof/>
                <w:webHidden/>
              </w:rPr>
              <w:tab/>
            </w:r>
            <w:r w:rsidR="001F0EDA">
              <w:rPr>
                <w:noProof/>
                <w:webHidden/>
              </w:rPr>
              <w:fldChar w:fldCharType="begin"/>
            </w:r>
            <w:r w:rsidR="001F0EDA">
              <w:rPr>
                <w:noProof/>
                <w:webHidden/>
              </w:rPr>
              <w:instrText xml:space="preserve"> PAGEREF _Toc121239589 \h </w:instrText>
            </w:r>
            <w:r w:rsidR="001F0EDA">
              <w:rPr>
                <w:noProof/>
                <w:webHidden/>
              </w:rPr>
            </w:r>
            <w:r w:rsidR="001F0EDA">
              <w:rPr>
                <w:noProof/>
                <w:webHidden/>
              </w:rPr>
              <w:fldChar w:fldCharType="separate"/>
            </w:r>
            <w:r w:rsidR="001F0EDA">
              <w:rPr>
                <w:noProof/>
                <w:webHidden/>
              </w:rPr>
              <w:t>8</w:t>
            </w:r>
            <w:r w:rsidR="001F0EDA">
              <w:rPr>
                <w:noProof/>
                <w:webHidden/>
              </w:rPr>
              <w:fldChar w:fldCharType="end"/>
            </w:r>
          </w:hyperlink>
        </w:p>
        <w:p w14:paraId="77165CBD" w14:textId="3490CD7E"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90" w:history="1">
            <w:r w:rsidR="001F0EDA" w:rsidRPr="00A32BC0">
              <w:rPr>
                <w:rStyle w:val="Hyperlink"/>
                <w:noProof/>
              </w:rPr>
              <w:t>Section 3.04</w:t>
            </w:r>
            <w:r w:rsidR="001F0EDA">
              <w:rPr>
                <w:rFonts w:asciiTheme="minorHAnsi" w:eastAsiaTheme="minorEastAsia" w:hAnsiTheme="minorHAnsi" w:cstheme="minorBidi"/>
                <w:noProof/>
              </w:rPr>
              <w:tab/>
            </w:r>
            <w:r w:rsidR="001F0EDA" w:rsidRPr="00A32BC0">
              <w:rPr>
                <w:rStyle w:val="Hyperlink"/>
                <w:noProof/>
              </w:rPr>
              <w:t>Vacancy</w:t>
            </w:r>
            <w:r w:rsidR="001F0EDA">
              <w:rPr>
                <w:noProof/>
                <w:webHidden/>
              </w:rPr>
              <w:tab/>
            </w:r>
            <w:r w:rsidR="001F0EDA">
              <w:rPr>
                <w:noProof/>
                <w:webHidden/>
              </w:rPr>
              <w:fldChar w:fldCharType="begin"/>
            </w:r>
            <w:r w:rsidR="001F0EDA">
              <w:rPr>
                <w:noProof/>
                <w:webHidden/>
              </w:rPr>
              <w:instrText xml:space="preserve"> PAGEREF _Toc121239590 \h </w:instrText>
            </w:r>
            <w:r w:rsidR="001F0EDA">
              <w:rPr>
                <w:noProof/>
                <w:webHidden/>
              </w:rPr>
            </w:r>
            <w:r w:rsidR="001F0EDA">
              <w:rPr>
                <w:noProof/>
                <w:webHidden/>
              </w:rPr>
              <w:fldChar w:fldCharType="separate"/>
            </w:r>
            <w:r w:rsidR="001F0EDA">
              <w:rPr>
                <w:noProof/>
                <w:webHidden/>
              </w:rPr>
              <w:t>8</w:t>
            </w:r>
            <w:r w:rsidR="001F0EDA">
              <w:rPr>
                <w:noProof/>
                <w:webHidden/>
              </w:rPr>
              <w:fldChar w:fldCharType="end"/>
            </w:r>
          </w:hyperlink>
        </w:p>
        <w:p w14:paraId="2FF0B978" w14:textId="6C44EFFD"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91" w:history="1">
            <w:r w:rsidR="001F0EDA" w:rsidRPr="00A32BC0">
              <w:rPr>
                <w:rStyle w:val="Hyperlink"/>
                <w:noProof/>
              </w:rPr>
              <w:t>Section 3.05</w:t>
            </w:r>
            <w:r w:rsidR="001F0EDA">
              <w:rPr>
                <w:rFonts w:asciiTheme="minorHAnsi" w:eastAsiaTheme="minorEastAsia" w:hAnsiTheme="minorHAnsi" w:cstheme="minorBidi"/>
                <w:noProof/>
              </w:rPr>
              <w:tab/>
            </w:r>
            <w:r w:rsidR="001F0EDA" w:rsidRPr="00A32BC0">
              <w:rPr>
                <w:rStyle w:val="Hyperlink"/>
                <w:noProof/>
              </w:rPr>
              <w:t>Removal</w:t>
            </w:r>
            <w:r w:rsidR="001F0EDA">
              <w:rPr>
                <w:noProof/>
                <w:webHidden/>
              </w:rPr>
              <w:tab/>
            </w:r>
            <w:r w:rsidR="001F0EDA">
              <w:rPr>
                <w:noProof/>
                <w:webHidden/>
              </w:rPr>
              <w:fldChar w:fldCharType="begin"/>
            </w:r>
            <w:r w:rsidR="001F0EDA">
              <w:rPr>
                <w:noProof/>
                <w:webHidden/>
              </w:rPr>
              <w:instrText xml:space="preserve"> PAGEREF _Toc121239591 \h </w:instrText>
            </w:r>
            <w:r w:rsidR="001F0EDA">
              <w:rPr>
                <w:noProof/>
                <w:webHidden/>
              </w:rPr>
            </w:r>
            <w:r w:rsidR="001F0EDA">
              <w:rPr>
                <w:noProof/>
                <w:webHidden/>
              </w:rPr>
              <w:fldChar w:fldCharType="separate"/>
            </w:r>
            <w:r w:rsidR="001F0EDA">
              <w:rPr>
                <w:noProof/>
                <w:webHidden/>
              </w:rPr>
              <w:t>8</w:t>
            </w:r>
            <w:r w:rsidR="001F0EDA">
              <w:rPr>
                <w:noProof/>
                <w:webHidden/>
              </w:rPr>
              <w:fldChar w:fldCharType="end"/>
            </w:r>
          </w:hyperlink>
        </w:p>
        <w:p w14:paraId="4107FF58" w14:textId="4D5FCFCB"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92" w:history="1">
            <w:r w:rsidR="001F0EDA" w:rsidRPr="00A32BC0">
              <w:rPr>
                <w:rStyle w:val="Hyperlink"/>
                <w:noProof/>
              </w:rPr>
              <w:t>Section 3.06</w:t>
            </w:r>
            <w:r w:rsidR="001F0EDA">
              <w:rPr>
                <w:rFonts w:asciiTheme="minorHAnsi" w:eastAsiaTheme="minorEastAsia" w:hAnsiTheme="minorHAnsi" w:cstheme="minorBidi"/>
                <w:noProof/>
              </w:rPr>
              <w:tab/>
            </w:r>
            <w:r w:rsidR="001F0EDA" w:rsidRPr="00A32BC0">
              <w:rPr>
                <w:rStyle w:val="Hyperlink"/>
                <w:noProof/>
              </w:rPr>
              <w:t>Quorum</w:t>
            </w:r>
            <w:r w:rsidR="001F0EDA">
              <w:rPr>
                <w:noProof/>
                <w:webHidden/>
              </w:rPr>
              <w:tab/>
            </w:r>
            <w:r w:rsidR="001F0EDA">
              <w:rPr>
                <w:noProof/>
                <w:webHidden/>
              </w:rPr>
              <w:fldChar w:fldCharType="begin"/>
            </w:r>
            <w:r w:rsidR="001F0EDA">
              <w:rPr>
                <w:noProof/>
                <w:webHidden/>
              </w:rPr>
              <w:instrText xml:space="preserve"> PAGEREF _Toc121239592 \h </w:instrText>
            </w:r>
            <w:r w:rsidR="001F0EDA">
              <w:rPr>
                <w:noProof/>
                <w:webHidden/>
              </w:rPr>
            </w:r>
            <w:r w:rsidR="001F0EDA">
              <w:rPr>
                <w:noProof/>
                <w:webHidden/>
              </w:rPr>
              <w:fldChar w:fldCharType="separate"/>
            </w:r>
            <w:r w:rsidR="001F0EDA">
              <w:rPr>
                <w:noProof/>
                <w:webHidden/>
              </w:rPr>
              <w:t>8</w:t>
            </w:r>
            <w:r w:rsidR="001F0EDA">
              <w:rPr>
                <w:noProof/>
                <w:webHidden/>
              </w:rPr>
              <w:fldChar w:fldCharType="end"/>
            </w:r>
          </w:hyperlink>
        </w:p>
        <w:p w14:paraId="6ADBA922" w14:textId="2789085B"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93" w:history="1">
            <w:r w:rsidR="001F0EDA" w:rsidRPr="00A32BC0">
              <w:rPr>
                <w:rStyle w:val="Hyperlink"/>
                <w:noProof/>
              </w:rPr>
              <w:t>Section 3.07</w:t>
            </w:r>
            <w:r w:rsidR="001F0EDA">
              <w:rPr>
                <w:rFonts w:asciiTheme="minorHAnsi" w:eastAsiaTheme="minorEastAsia" w:hAnsiTheme="minorHAnsi" w:cstheme="minorBidi"/>
                <w:noProof/>
              </w:rPr>
              <w:tab/>
            </w:r>
            <w:r w:rsidR="001F0EDA" w:rsidRPr="00A32BC0">
              <w:rPr>
                <w:rStyle w:val="Hyperlink"/>
                <w:noProof/>
              </w:rPr>
              <w:t>Regular Meetings</w:t>
            </w:r>
            <w:r w:rsidR="001F0EDA">
              <w:rPr>
                <w:noProof/>
                <w:webHidden/>
              </w:rPr>
              <w:tab/>
            </w:r>
            <w:r w:rsidR="001F0EDA">
              <w:rPr>
                <w:noProof/>
                <w:webHidden/>
              </w:rPr>
              <w:fldChar w:fldCharType="begin"/>
            </w:r>
            <w:r w:rsidR="001F0EDA">
              <w:rPr>
                <w:noProof/>
                <w:webHidden/>
              </w:rPr>
              <w:instrText xml:space="preserve"> PAGEREF _Toc121239593 \h </w:instrText>
            </w:r>
            <w:r w:rsidR="001F0EDA">
              <w:rPr>
                <w:noProof/>
                <w:webHidden/>
              </w:rPr>
            </w:r>
            <w:r w:rsidR="001F0EDA">
              <w:rPr>
                <w:noProof/>
                <w:webHidden/>
              </w:rPr>
              <w:fldChar w:fldCharType="separate"/>
            </w:r>
            <w:r w:rsidR="001F0EDA">
              <w:rPr>
                <w:noProof/>
                <w:webHidden/>
              </w:rPr>
              <w:t>8</w:t>
            </w:r>
            <w:r w:rsidR="001F0EDA">
              <w:rPr>
                <w:noProof/>
                <w:webHidden/>
              </w:rPr>
              <w:fldChar w:fldCharType="end"/>
            </w:r>
          </w:hyperlink>
        </w:p>
        <w:p w14:paraId="07F47936" w14:textId="5E157D45"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94" w:history="1">
            <w:r w:rsidR="001F0EDA" w:rsidRPr="00A32BC0">
              <w:rPr>
                <w:rStyle w:val="Hyperlink"/>
                <w:noProof/>
              </w:rPr>
              <w:t>Section 3.08</w:t>
            </w:r>
            <w:r w:rsidR="001F0EDA">
              <w:rPr>
                <w:rFonts w:asciiTheme="minorHAnsi" w:eastAsiaTheme="minorEastAsia" w:hAnsiTheme="minorHAnsi" w:cstheme="minorBidi"/>
                <w:noProof/>
              </w:rPr>
              <w:tab/>
            </w:r>
            <w:r w:rsidR="001F0EDA" w:rsidRPr="00A32BC0">
              <w:rPr>
                <w:rStyle w:val="Hyperlink"/>
                <w:noProof/>
              </w:rPr>
              <w:t>Special Meetings</w:t>
            </w:r>
            <w:r w:rsidR="001F0EDA">
              <w:rPr>
                <w:noProof/>
                <w:webHidden/>
              </w:rPr>
              <w:tab/>
            </w:r>
            <w:r w:rsidR="001F0EDA">
              <w:rPr>
                <w:noProof/>
                <w:webHidden/>
              </w:rPr>
              <w:fldChar w:fldCharType="begin"/>
            </w:r>
            <w:r w:rsidR="001F0EDA">
              <w:rPr>
                <w:noProof/>
                <w:webHidden/>
              </w:rPr>
              <w:instrText xml:space="preserve"> PAGEREF _Toc121239594 \h </w:instrText>
            </w:r>
            <w:r w:rsidR="001F0EDA">
              <w:rPr>
                <w:noProof/>
                <w:webHidden/>
              </w:rPr>
            </w:r>
            <w:r w:rsidR="001F0EDA">
              <w:rPr>
                <w:noProof/>
                <w:webHidden/>
              </w:rPr>
              <w:fldChar w:fldCharType="separate"/>
            </w:r>
            <w:r w:rsidR="001F0EDA">
              <w:rPr>
                <w:noProof/>
                <w:webHidden/>
              </w:rPr>
              <w:t>8</w:t>
            </w:r>
            <w:r w:rsidR="001F0EDA">
              <w:rPr>
                <w:noProof/>
                <w:webHidden/>
              </w:rPr>
              <w:fldChar w:fldCharType="end"/>
            </w:r>
          </w:hyperlink>
        </w:p>
        <w:p w14:paraId="48DAC9D5" w14:textId="58FB4728"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95" w:history="1">
            <w:r w:rsidR="001F0EDA" w:rsidRPr="00A32BC0">
              <w:rPr>
                <w:rStyle w:val="Hyperlink"/>
                <w:noProof/>
              </w:rPr>
              <w:t>Section 3.09</w:t>
            </w:r>
            <w:r w:rsidR="001F0EDA">
              <w:rPr>
                <w:rFonts w:asciiTheme="minorHAnsi" w:eastAsiaTheme="minorEastAsia" w:hAnsiTheme="minorHAnsi" w:cstheme="minorBidi"/>
                <w:noProof/>
              </w:rPr>
              <w:tab/>
            </w:r>
            <w:r w:rsidR="001F0EDA" w:rsidRPr="00A32BC0">
              <w:rPr>
                <w:rStyle w:val="Hyperlink"/>
                <w:noProof/>
              </w:rPr>
              <w:t>Standard of Conduct</w:t>
            </w:r>
            <w:r w:rsidR="001F0EDA">
              <w:rPr>
                <w:noProof/>
                <w:webHidden/>
              </w:rPr>
              <w:tab/>
            </w:r>
            <w:r w:rsidR="001F0EDA">
              <w:rPr>
                <w:noProof/>
                <w:webHidden/>
              </w:rPr>
              <w:fldChar w:fldCharType="begin"/>
            </w:r>
            <w:r w:rsidR="001F0EDA">
              <w:rPr>
                <w:noProof/>
                <w:webHidden/>
              </w:rPr>
              <w:instrText xml:space="preserve"> PAGEREF _Toc121239595 \h </w:instrText>
            </w:r>
            <w:r w:rsidR="001F0EDA">
              <w:rPr>
                <w:noProof/>
                <w:webHidden/>
              </w:rPr>
            </w:r>
            <w:r w:rsidR="001F0EDA">
              <w:rPr>
                <w:noProof/>
                <w:webHidden/>
              </w:rPr>
              <w:fldChar w:fldCharType="separate"/>
            </w:r>
            <w:r w:rsidR="001F0EDA">
              <w:rPr>
                <w:noProof/>
                <w:webHidden/>
              </w:rPr>
              <w:t>9</w:t>
            </w:r>
            <w:r w:rsidR="001F0EDA">
              <w:rPr>
                <w:noProof/>
                <w:webHidden/>
              </w:rPr>
              <w:fldChar w:fldCharType="end"/>
            </w:r>
          </w:hyperlink>
        </w:p>
        <w:p w14:paraId="0C7DD995" w14:textId="70D666E0"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96" w:history="1">
            <w:r w:rsidR="001F0EDA" w:rsidRPr="00A32BC0">
              <w:rPr>
                <w:rStyle w:val="Hyperlink"/>
                <w:noProof/>
              </w:rPr>
              <w:t>Section 3.10</w:t>
            </w:r>
            <w:r w:rsidR="001F0EDA">
              <w:rPr>
                <w:rFonts w:asciiTheme="minorHAnsi" w:eastAsiaTheme="minorEastAsia" w:hAnsiTheme="minorHAnsi" w:cstheme="minorBidi"/>
                <w:noProof/>
              </w:rPr>
              <w:tab/>
            </w:r>
            <w:r w:rsidR="001F0EDA" w:rsidRPr="00A32BC0">
              <w:rPr>
                <w:rStyle w:val="Hyperlink"/>
                <w:noProof/>
              </w:rPr>
              <w:t>Ethics Policy/Code of Conduct</w:t>
            </w:r>
            <w:r w:rsidR="001F0EDA">
              <w:rPr>
                <w:noProof/>
                <w:webHidden/>
              </w:rPr>
              <w:tab/>
            </w:r>
            <w:r w:rsidR="001F0EDA">
              <w:rPr>
                <w:noProof/>
                <w:webHidden/>
              </w:rPr>
              <w:fldChar w:fldCharType="begin"/>
            </w:r>
            <w:r w:rsidR="001F0EDA">
              <w:rPr>
                <w:noProof/>
                <w:webHidden/>
              </w:rPr>
              <w:instrText xml:space="preserve"> PAGEREF _Toc121239596 \h </w:instrText>
            </w:r>
            <w:r w:rsidR="001F0EDA">
              <w:rPr>
                <w:noProof/>
                <w:webHidden/>
              </w:rPr>
            </w:r>
            <w:r w:rsidR="001F0EDA">
              <w:rPr>
                <w:noProof/>
                <w:webHidden/>
              </w:rPr>
              <w:fldChar w:fldCharType="separate"/>
            </w:r>
            <w:r w:rsidR="001F0EDA">
              <w:rPr>
                <w:noProof/>
                <w:webHidden/>
              </w:rPr>
              <w:t>9</w:t>
            </w:r>
            <w:r w:rsidR="001F0EDA">
              <w:rPr>
                <w:noProof/>
                <w:webHidden/>
              </w:rPr>
              <w:fldChar w:fldCharType="end"/>
            </w:r>
          </w:hyperlink>
        </w:p>
        <w:p w14:paraId="5310DD81" w14:textId="52899F8C"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97" w:history="1">
            <w:r w:rsidR="001F0EDA" w:rsidRPr="00A32BC0">
              <w:rPr>
                <w:rStyle w:val="Hyperlink"/>
                <w:noProof/>
              </w:rPr>
              <w:t>Section 3.11</w:t>
            </w:r>
            <w:r w:rsidR="001F0EDA">
              <w:rPr>
                <w:rFonts w:asciiTheme="minorHAnsi" w:eastAsiaTheme="minorEastAsia" w:hAnsiTheme="minorHAnsi" w:cstheme="minorBidi"/>
                <w:noProof/>
              </w:rPr>
              <w:tab/>
            </w:r>
            <w:r w:rsidR="001F0EDA" w:rsidRPr="00A32BC0">
              <w:rPr>
                <w:rStyle w:val="Hyperlink"/>
                <w:noProof/>
              </w:rPr>
              <w:t>Miscellaneous Expenses</w:t>
            </w:r>
            <w:r w:rsidR="001F0EDA">
              <w:rPr>
                <w:noProof/>
                <w:webHidden/>
              </w:rPr>
              <w:tab/>
            </w:r>
            <w:r w:rsidR="001F0EDA">
              <w:rPr>
                <w:noProof/>
                <w:webHidden/>
              </w:rPr>
              <w:fldChar w:fldCharType="begin"/>
            </w:r>
            <w:r w:rsidR="001F0EDA">
              <w:rPr>
                <w:noProof/>
                <w:webHidden/>
              </w:rPr>
              <w:instrText xml:space="preserve"> PAGEREF _Toc121239597 \h </w:instrText>
            </w:r>
            <w:r w:rsidR="001F0EDA">
              <w:rPr>
                <w:noProof/>
                <w:webHidden/>
              </w:rPr>
            </w:r>
            <w:r w:rsidR="001F0EDA">
              <w:rPr>
                <w:noProof/>
                <w:webHidden/>
              </w:rPr>
              <w:fldChar w:fldCharType="separate"/>
            </w:r>
            <w:r w:rsidR="001F0EDA">
              <w:rPr>
                <w:noProof/>
                <w:webHidden/>
              </w:rPr>
              <w:t>9</w:t>
            </w:r>
            <w:r w:rsidR="001F0EDA">
              <w:rPr>
                <w:noProof/>
                <w:webHidden/>
              </w:rPr>
              <w:fldChar w:fldCharType="end"/>
            </w:r>
          </w:hyperlink>
        </w:p>
        <w:p w14:paraId="490E766E" w14:textId="0913BC67"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98" w:history="1">
            <w:r w:rsidR="001F0EDA" w:rsidRPr="00A32BC0">
              <w:rPr>
                <w:rStyle w:val="Hyperlink"/>
                <w:noProof/>
              </w:rPr>
              <w:t>Section 3.12</w:t>
            </w:r>
            <w:r w:rsidR="001F0EDA">
              <w:rPr>
                <w:rFonts w:asciiTheme="minorHAnsi" w:eastAsiaTheme="minorEastAsia" w:hAnsiTheme="minorHAnsi" w:cstheme="minorBidi"/>
                <w:noProof/>
              </w:rPr>
              <w:tab/>
            </w:r>
            <w:r w:rsidR="001F0EDA" w:rsidRPr="00A32BC0">
              <w:rPr>
                <w:rStyle w:val="Hyperlink"/>
                <w:noProof/>
              </w:rPr>
              <w:t>Board Perquisites</w:t>
            </w:r>
            <w:r w:rsidR="001F0EDA">
              <w:rPr>
                <w:noProof/>
                <w:webHidden/>
              </w:rPr>
              <w:tab/>
            </w:r>
            <w:r w:rsidR="001F0EDA">
              <w:rPr>
                <w:noProof/>
                <w:webHidden/>
              </w:rPr>
              <w:fldChar w:fldCharType="begin"/>
            </w:r>
            <w:r w:rsidR="001F0EDA">
              <w:rPr>
                <w:noProof/>
                <w:webHidden/>
              </w:rPr>
              <w:instrText xml:space="preserve"> PAGEREF _Toc121239598 \h </w:instrText>
            </w:r>
            <w:r w:rsidR="001F0EDA">
              <w:rPr>
                <w:noProof/>
                <w:webHidden/>
              </w:rPr>
            </w:r>
            <w:r w:rsidR="001F0EDA">
              <w:rPr>
                <w:noProof/>
                <w:webHidden/>
              </w:rPr>
              <w:fldChar w:fldCharType="separate"/>
            </w:r>
            <w:r w:rsidR="001F0EDA">
              <w:rPr>
                <w:noProof/>
                <w:webHidden/>
              </w:rPr>
              <w:t>9</w:t>
            </w:r>
            <w:r w:rsidR="001F0EDA">
              <w:rPr>
                <w:noProof/>
                <w:webHidden/>
              </w:rPr>
              <w:fldChar w:fldCharType="end"/>
            </w:r>
          </w:hyperlink>
        </w:p>
        <w:p w14:paraId="4AE22843" w14:textId="78BCA624"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599" w:history="1">
            <w:r w:rsidR="001F0EDA" w:rsidRPr="00A32BC0">
              <w:rPr>
                <w:rStyle w:val="Hyperlink"/>
                <w:noProof/>
              </w:rPr>
              <w:t>Section 3.13</w:t>
            </w:r>
            <w:r w:rsidR="001F0EDA">
              <w:rPr>
                <w:rFonts w:asciiTheme="minorHAnsi" w:eastAsiaTheme="minorEastAsia" w:hAnsiTheme="minorHAnsi" w:cstheme="minorBidi"/>
                <w:noProof/>
              </w:rPr>
              <w:tab/>
            </w:r>
            <w:r w:rsidR="001F0EDA" w:rsidRPr="00A32BC0">
              <w:rPr>
                <w:rStyle w:val="Hyperlink"/>
                <w:noProof/>
              </w:rPr>
              <w:t>Working Events</w:t>
            </w:r>
            <w:r w:rsidR="001F0EDA">
              <w:rPr>
                <w:noProof/>
                <w:webHidden/>
              </w:rPr>
              <w:tab/>
            </w:r>
            <w:r w:rsidR="001F0EDA">
              <w:rPr>
                <w:noProof/>
                <w:webHidden/>
              </w:rPr>
              <w:fldChar w:fldCharType="begin"/>
            </w:r>
            <w:r w:rsidR="001F0EDA">
              <w:rPr>
                <w:noProof/>
                <w:webHidden/>
              </w:rPr>
              <w:instrText xml:space="preserve"> PAGEREF _Toc121239599 \h </w:instrText>
            </w:r>
            <w:r w:rsidR="001F0EDA">
              <w:rPr>
                <w:noProof/>
                <w:webHidden/>
              </w:rPr>
            </w:r>
            <w:r w:rsidR="001F0EDA">
              <w:rPr>
                <w:noProof/>
                <w:webHidden/>
              </w:rPr>
              <w:fldChar w:fldCharType="separate"/>
            </w:r>
            <w:r w:rsidR="001F0EDA">
              <w:rPr>
                <w:noProof/>
                <w:webHidden/>
              </w:rPr>
              <w:t>10</w:t>
            </w:r>
            <w:r w:rsidR="001F0EDA">
              <w:rPr>
                <w:noProof/>
                <w:webHidden/>
              </w:rPr>
              <w:fldChar w:fldCharType="end"/>
            </w:r>
          </w:hyperlink>
        </w:p>
        <w:p w14:paraId="612F650F" w14:textId="354A9838"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00" w:history="1">
            <w:r w:rsidR="001F0EDA" w:rsidRPr="00A32BC0">
              <w:rPr>
                <w:rStyle w:val="Hyperlink"/>
                <w:noProof/>
              </w:rPr>
              <w:t>Section 3.14</w:t>
            </w:r>
            <w:r w:rsidR="001F0EDA">
              <w:rPr>
                <w:rFonts w:asciiTheme="minorHAnsi" w:eastAsiaTheme="minorEastAsia" w:hAnsiTheme="minorHAnsi" w:cstheme="minorBidi"/>
                <w:noProof/>
              </w:rPr>
              <w:tab/>
            </w:r>
            <w:r w:rsidR="001F0EDA" w:rsidRPr="00A32BC0">
              <w:rPr>
                <w:rStyle w:val="Hyperlink"/>
                <w:noProof/>
              </w:rPr>
              <w:t>Participation and Contribution Expectations</w:t>
            </w:r>
            <w:r w:rsidR="001F0EDA">
              <w:rPr>
                <w:noProof/>
                <w:webHidden/>
              </w:rPr>
              <w:tab/>
            </w:r>
            <w:r w:rsidR="001F0EDA">
              <w:rPr>
                <w:noProof/>
                <w:webHidden/>
              </w:rPr>
              <w:fldChar w:fldCharType="begin"/>
            </w:r>
            <w:r w:rsidR="001F0EDA">
              <w:rPr>
                <w:noProof/>
                <w:webHidden/>
              </w:rPr>
              <w:instrText xml:space="preserve"> PAGEREF _Toc121239600 \h </w:instrText>
            </w:r>
            <w:r w:rsidR="001F0EDA">
              <w:rPr>
                <w:noProof/>
                <w:webHidden/>
              </w:rPr>
            </w:r>
            <w:r w:rsidR="001F0EDA">
              <w:rPr>
                <w:noProof/>
                <w:webHidden/>
              </w:rPr>
              <w:fldChar w:fldCharType="separate"/>
            </w:r>
            <w:r w:rsidR="001F0EDA">
              <w:rPr>
                <w:noProof/>
                <w:webHidden/>
              </w:rPr>
              <w:t>10</w:t>
            </w:r>
            <w:r w:rsidR="001F0EDA">
              <w:rPr>
                <w:noProof/>
                <w:webHidden/>
              </w:rPr>
              <w:fldChar w:fldCharType="end"/>
            </w:r>
          </w:hyperlink>
        </w:p>
        <w:p w14:paraId="7244DEAA" w14:textId="0B87F1F1"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01" w:history="1">
            <w:r w:rsidR="001F0EDA" w:rsidRPr="00A32BC0">
              <w:rPr>
                <w:rStyle w:val="Hyperlink"/>
                <w:noProof/>
              </w:rPr>
              <w:t>Section 3.15</w:t>
            </w:r>
            <w:r w:rsidR="001F0EDA">
              <w:rPr>
                <w:rFonts w:asciiTheme="minorHAnsi" w:eastAsiaTheme="minorEastAsia" w:hAnsiTheme="minorHAnsi" w:cstheme="minorBidi"/>
                <w:noProof/>
              </w:rPr>
              <w:tab/>
            </w:r>
            <w:r w:rsidR="001F0EDA" w:rsidRPr="00A32BC0">
              <w:rPr>
                <w:rStyle w:val="Hyperlink"/>
                <w:noProof/>
              </w:rPr>
              <w:t>Committees</w:t>
            </w:r>
            <w:r w:rsidR="001F0EDA">
              <w:rPr>
                <w:noProof/>
                <w:webHidden/>
              </w:rPr>
              <w:tab/>
            </w:r>
            <w:r w:rsidR="001F0EDA">
              <w:rPr>
                <w:noProof/>
                <w:webHidden/>
              </w:rPr>
              <w:fldChar w:fldCharType="begin"/>
            </w:r>
            <w:r w:rsidR="001F0EDA">
              <w:rPr>
                <w:noProof/>
                <w:webHidden/>
              </w:rPr>
              <w:instrText xml:space="preserve"> PAGEREF _Toc121239601 \h </w:instrText>
            </w:r>
            <w:r w:rsidR="001F0EDA">
              <w:rPr>
                <w:noProof/>
                <w:webHidden/>
              </w:rPr>
            </w:r>
            <w:r w:rsidR="001F0EDA">
              <w:rPr>
                <w:noProof/>
                <w:webHidden/>
              </w:rPr>
              <w:fldChar w:fldCharType="separate"/>
            </w:r>
            <w:r w:rsidR="001F0EDA">
              <w:rPr>
                <w:noProof/>
                <w:webHidden/>
              </w:rPr>
              <w:t>11</w:t>
            </w:r>
            <w:r w:rsidR="001F0EDA">
              <w:rPr>
                <w:noProof/>
                <w:webHidden/>
              </w:rPr>
              <w:fldChar w:fldCharType="end"/>
            </w:r>
          </w:hyperlink>
        </w:p>
        <w:p w14:paraId="571F2760" w14:textId="52BD93E4" w:rsidR="001F0EDA" w:rsidRDefault="00D37DEB">
          <w:pPr>
            <w:pStyle w:val="TOC1"/>
            <w:tabs>
              <w:tab w:val="left" w:pos="1320"/>
              <w:tab w:val="right" w:leader="dot" w:pos="9350"/>
            </w:tabs>
            <w:rPr>
              <w:rFonts w:asciiTheme="minorHAnsi" w:eastAsiaTheme="minorEastAsia" w:hAnsiTheme="minorHAnsi" w:cstheme="minorBidi"/>
              <w:noProof/>
            </w:rPr>
          </w:pPr>
          <w:hyperlink w:anchor="_Toc121239602" w:history="1">
            <w:r w:rsidR="001F0EDA" w:rsidRPr="00A32BC0">
              <w:rPr>
                <w:rStyle w:val="Hyperlink"/>
                <w:noProof/>
              </w:rPr>
              <w:t>Article IV.</w:t>
            </w:r>
            <w:r w:rsidR="001F0EDA">
              <w:rPr>
                <w:rFonts w:asciiTheme="minorHAnsi" w:eastAsiaTheme="minorEastAsia" w:hAnsiTheme="minorHAnsi" w:cstheme="minorBidi"/>
                <w:noProof/>
              </w:rPr>
              <w:tab/>
            </w:r>
            <w:r w:rsidR="001F0EDA" w:rsidRPr="00A32BC0">
              <w:rPr>
                <w:rStyle w:val="Hyperlink"/>
                <w:noProof/>
              </w:rPr>
              <w:t>General Membership and Meetings</w:t>
            </w:r>
            <w:r w:rsidR="001F0EDA">
              <w:rPr>
                <w:noProof/>
                <w:webHidden/>
              </w:rPr>
              <w:tab/>
            </w:r>
            <w:r w:rsidR="001F0EDA">
              <w:rPr>
                <w:noProof/>
                <w:webHidden/>
              </w:rPr>
              <w:fldChar w:fldCharType="begin"/>
            </w:r>
            <w:r w:rsidR="001F0EDA">
              <w:rPr>
                <w:noProof/>
                <w:webHidden/>
              </w:rPr>
              <w:instrText xml:space="preserve"> PAGEREF _Toc121239602 \h </w:instrText>
            </w:r>
            <w:r w:rsidR="001F0EDA">
              <w:rPr>
                <w:noProof/>
                <w:webHidden/>
              </w:rPr>
            </w:r>
            <w:r w:rsidR="001F0EDA">
              <w:rPr>
                <w:noProof/>
                <w:webHidden/>
              </w:rPr>
              <w:fldChar w:fldCharType="separate"/>
            </w:r>
            <w:r w:rsidR="001F0EDA">
              <w:rPr>
                <w:noProof/>
                <w:webHidden/>
              </w:rPr>
              <w:t>12</w:t>
            </w:r>
            <w:r w:rsidR="001F0EDA">
              <w:rPr>
                <w:noProof/>
                <w:webHidden/>
              </w:rPr>
              <w:fldChar w:fldCharType="end"/>
            </w:r>
          </w:hyperlink>
        </w:p>
        <w:p w14:paraId="61368562" w14:textId="1952E5E4"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03" w:history="1">
            <w:r w:rsidR="001F0EDA" w:rsidRPr="00A32BC0">
              <w:rPr>
                <w:rStyle w:val="Hyperlink"/>
                <w:noProof/>
              </w:rPr>
              <w:t>Section 4.01</w:t>
            </w:r>
            <w:r w:rsidR="001F0EDA">
              <w:rPr>
                <w:rFonts w:asciiTheme="minorHAnsi" w:eastAsiaTheme="minorEastAsia" w:hAnsiTheme="minorHAnsi" w:cstheme="minorBidi"/>
                <w:noProof/>
              </w:rPr>
              <w:tab/>
            </w:r>
            <w:r w:rsidR="001F0EDA" w:rsidRPr="00A32BC0">
              <w:rPr>
                <w:rStyle w:val="Hyperlink"/>
                <w:noProof/>
              </w:rPr>
              <w:t>Membership Categories</w:t>
            </w:r>
            <w:r w:rsidR="001F0EDA">
              <w:rPr>
                <w:noProof/>
                <w:webHidden/>
              </w:rPr>
              <w:tab/>
            </w:r>
            <w:r w:rsidR="001F0EDA">
              <w:rPr>
                <w:noProof/>
                <w:webHidden/>
              </w:rPr>
              <w:fldChar w:fldCharType="begin"/>
            </w:r>
            <w:r w:rsidR="001F0EDA">
              <w:rPr>
                <w:noProof/>
                <w:webHidden/>
              </w:rPr>
              <w:instrText xml:space="preserve"> PAGEREF _Toc121239603 \h </w:instrText>
            </w:r>
            <w:r w:rsidR="001F0EDA">
              <w:rPr>
                <w:noProof/>
                <w:webHidden/>
              </w:rPr>
            </w:r>
            <w:r w:rsidR="001F0EDA">
              <w:rPr>
                <w:noProof/>
                <w:webHidden/>
              </w:rPr>
              <w:fldChar w:fldCharType="separate"/>
            </w:r>
            <w:r w:rsidR="001F0EDA">
              <w:rPr>
                <w:noProof/>
                <w:webHidden/>
              </w:rPr>
              <w:t>12</w:t>
            </w:r>
            <w:r w:rsidR="001F0EDA">
              <w:rPr>
                <w:noProof/>
                <w:webHidden/>
              </w:rPr>
              <w:fldChar w:fldCharType="end"/>
            </w:r>
          </w:hyperlink>
        </w:p>
        <w:p w14:paraId="03A7F5F1" w14:textId="4ABF06A6"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04" w:history="1">
            <w:r w:rsidR="001F0EDA" w:rsidRPr="00A32BC0">
              <w:rPr>
                <w:rStyle w:val="Hyperlink"/>
                <w:noProof/>
              </w:rPr>
              <w:t>Section 4.02</w:t>
            </w:r>
            <w:r w:rsidR="001F0EDA">
              <w:rPr>
                <w:rFonts w:asciiTheme="minorHAnsi" w:eastAsiaTheme="minorEastAsia" w:hAnsiTheme="minorHAnsi" w:cstheme="minorBidi"/>
                <w:noProof/>
              </w:rPr>
              <w:tab/>
            </w:r>
            <w:r w:rsidR="001F0EDA" w:rsidRPr="00A32BC0">
              <w:rPr>
                <w:rStyle w:val="Hyperlink"/>
                <w:noProof/>
              </w:rPr>
              <w:t>Dues and Fees</w:t>
            </w:r>
            <w:r w:rsidR="001F0EDA">
              <w:rPr>
                <w:noProof/>
                <w:webHidden/>
              </w:rPr>
              <w:tab/>
            </w:r>
            <w:r w:rsidR="001F0EDA">
              <w:rPr>
                <w:noProof/>
                <w:webHidden/>
              </w:rPr>
              <w:fldChar w:fldCharType="begin"/>
            </w:r>
            <w:r w:rsidR="001F0EDA">
              <w:rPr>
                <w:noProof/>
                <w:webHidden/>
              </w:rPr>
              <w:instrText xml:space="preserve"> PAGEREF _Toc121239604 \h </w:instrText>
            </w:r>
            <w:r w:rsidR="001F0EDA">
              <w:rPr>
                <w:noProof/>
                <w:webHidden/>
              </w:rPr>
            </w:r>
            <w:r w:rsidR="001F0EDA">
              <w:rPr>
                <w:noProof/>
                <w:webHidden/>
              </w:rPr>
              <w:fldChar w:fldCharType="separate"/>
            </w:r>
            <w:r w:rsidR="001F0EDA">
              <w:rPr>
                <w:noProof/>
                <w:webHidden/>
              </w:rPr>
              <w:t>12</w:t>
            </w:r>
            <w:r w:rsidR="001F0EDA">
              <w:rPr>
                <w:noProof/>
                <w:webHidden/>
              </w:rPr>
              <w:fldChar w:fldCharType="end"/>
            </w:r>
          </w:hyperlink>
        </w:p>
        <w:p w14:paraId="5D92E342" w14:textId="59C91E19"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05" w:history="1">
            <w:r w:rsidR="001F0EDA" w:rsidRPr="00A32BC0">
              <w:rPr>
                <w:rStyle w:val="Hyperlink"/>
                <w:noProof/>
              </w:rPr>
              <w:t>Section 4.03</w:t>
            </w:r>
            <w:r w:rsidR="001F0EDA">
              <w:rPr>
                <w:rFonts w:asciiTheme="minorHAnsi" w:eastAsiaTheme="minorEastAsia" w:hAnsiTheme="minorHAnsi" w:cstheme="minorBidi"/>
                <w:noProof/>
              </w:rPr>
              <w:tab/>
            </w:r>
            <w:r w:rsidR="001F0EDA" w:rsidRPr="00A32BC0">
              <w:rPr>
                <w:rStyle w:val="Hyperlink"/>
                <w:noProof/>
              </w:rPr>
              <w:t>Transfer of Membership</w:t>
            </w:r>
            <w:r w:rsidR="001F0EDA">
              <w:rPr>
                <w:noProof/>
                <w:webHidden/>
              </w:rPr>
              <w:tab/>
            </w:r>
            <w:r w:rsidR="001F0EDA">
              <w:rPr>
                <w:noProof/>
                <w:webHidden/>
              </w:rPr>
              <w:fldChar w:fldCharType="begin"/>
            </w:r>
            <w:r w:rsidR="001F0EDA">
              <w:rPr>
                <w:noProof/>
                <w:webHidden/>
              </w:rPr>
              <w:instrText xml:space="preserve"> PAGEREF _Toc121239605 \h </w:instrText>
            </w:r>
            <w:r w:rsidR="001F0EDA">
              <w:rPr>
                <w:noProof/>
                <w:webHidden/>
              </w:rPr>
            </w:r>
            <w:r w:rsidR="001F0EDA">
              <w:rPr>
                <w:noProof/>
                <w:webHidden/>
              </w:rPr>
              <w:fldChar w:fldCharType="separate"/>
            </w:r>
            <w:r w:rsidR="001F0EDA">
              <w:rPr>
                <w:noProof/>
                <w:webHidden/>
              </w:rPr>
              <w:t>13</w:t>
            </w:r>
            <w:r w:rsidR="001F0EDA">
              <w:rPr>
                <w:noProof/>
                <w:webHidden/>
              </w:rPr>
              <w:fldChar w:fldCharType="end"/>
            </w:r>
          </w:hyperlink>
        </w:p>
        <w:p w14:paraId="67254A78" w14:textId="6F877494"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06" w:history="1">
            <w:r w:rsidR="001F0EDA" w:rsidRPr="00A32BC0">
              <w:rPr>
                <w:rStyle w:val="Hyperlink"/>
                <w:noProof/>
              </w:rPr>
              <w:t>Section 4.04</w:t>
            </w:r>
            <w:r w:rsidR="001F0EDA">
              <w:rPr>
                <w:rFonts w:asciiTheme="minorHAnsi" w:eastAsiaTheme="minorEastAsia" w:hAnsiTheme="minorHAnsi" w:cstheme="minorBidi"/>
                <w:noProof/>
              </w:rPr>
              <w:tab/>
            </w:r>
            <w:r w:rsidR="001F0EDA" w:rsidRPr="00A32BC0">
              <w:rPr>
                <w:rStyle w:val="Hyperlink"/>
                <w:noProof/>
              </w:rPr>
              <w:t>Application for Membership</w:t>
            </w:r>
            <w:r w:rsidR="001F0EDA">
              <w:rPr>
                <w:noProof/>
                <w:webHidden/>
              </w:rPr>
              <w:tab/>
            </w:r>
            <w:r w:rsidR="001F0EDA">
              <w:rPr>
                <w:noProof/>
                <w:webHidden/>
              </w:rPr>
              <w:fldChar w:fldCharType="begin"/>
            </w:r>
            <w:r w:rsidR="001F0EDA">
              <w:rPr>
                <w:noProof/>
                <w:webHidden/>
              </w:rPr>
              <w:instrText xml:space="preserve"> PAGEREF _Toc121239606 \h </w:instrText>
            </w:r>
            <w:r w:rsidR="001F0EDA">
              <w:rPr>
                <w:noProof/>
                <w:webHidden/>
              </w:rPr>
            </w:r>
            <w:r w:rsidR="001F0EDA">
              <w:rPr>
                <w:noProof/>
                <w:webHidden/>
              </w:rPr>
              <w:fldChar w:fldCharType="separate"/>
            </w:r>
            <w:r w:rsidR="001F0EDA">
              <w:rPr>
                <w:noProof/>
                <w:webHidden/>
              </w:rPr>
              <w:t>13</w:t>
            </w:r>
            <w:r w:rsidR="001F0EDA">
              <w:rPr>
                <w:noProof/>
                <w:webHidden/>
              </w:rPr>
              <w:fldChar w:fldCharType="end"/>
            </w:r>
          </w:hyperlink>
        </w:p>
        <w:p w14:paraId="1CA6C23A" w14:textId="70DA416C"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07" w:history="1">
            <w:r w:rsidR="001F0EDA" w:rsidRPr="00A32BC0">
              <w:rPr>
                <w:rStyle w:val="Hyperlink"/>
                <w:noProof/>
              </w:rPr>
              <w:t>Section 4.05</w:t>
            </w:r>
            <w:r w:rsidR="001F0EDA">
              <w:rPr>
                <w:rFonts w:asciiTheme="minorHAnsi" w:eastAsiaTheme="minorEastAsia" w:hAnsiTheme="minorHAnsi" w:cstheme="minorBidi"/>
                <w:noProof/>
              </w:rPr>
              <w:tab/>
            </w:r>
            <w:r w:rsidR="001F0EDA" w:rsidRPr="00A32BC0">
              <w:rPr>
                <w:rStyle w:val="Hyperlink"/>
                <w:noProof/>
              </w:rPr>
              <w:t>Membership Cancellation</w:t>
            </w:r>
            <w:r w:rsidR="001F0EDA">
              <w:rPr>
                <w:noProof/>
                <w:webHidden/>
              </w:rPr>
              <w:tab/>
            </w:r>
            <w:r w:rsidR="001F0EDA">
              <w:rPr>
                <w:noProof/>
                <w:webHidden/>
              </w:rPr>
              <w:fldChar w:fldCharType="begin"/>
            </w:r>
            <w:r w:rsidR="001F0EDA">
              <w:rPr>
                <w:noProof/>
                <w:webHidden/>
              </w:rPr>
              <w:instrText xml:space="preserve"> PAGEREF _Toc121239607 \h </w:instrText>
            </w:r>
            <w:r w:rsidR="001F0EDA">
              <w:rPr>
                <w:noProof/>
                <w:webHidden/>
              </w:rPr>
            </w:r>
            <w:r w:rsidR="001F0EDA">
              <w:rPr>
                <w:noProof/>
                <w:webHidden/>
              </w:rPr>
              <w:fldChar w:fldCharType="separate"/>
            </w:r>
            <w:r w:rsidR="001F0EDA">
              <w:rPr>
                <w:noProof/>
                <w:webHidden/>
              </w:rPr>
              <w:t>13</w:t>
            </w:r>
            <w:r w:rsidR="001F0EDA">
              <w:rPr>
                <w:noProof/>
                <w:webHidden/>
              </w:rPr>
              <w:fldChar w:fldCharType="end"/>
            </w:r>
          </w:hyperlink>
        </w:p>
        <w:p w14:paraId="4475DC60" w14:textId="25821D83"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08" w:history="1">
            <w:r w:rsidR="001F0EDA" w:rsidRPr="00A32BC0">
              <w:rPr>
                <w:rStyle w:val="Hyperlink"/>
                <w:noProof/>
              </w:rPr>
              <w:t>Section 4.06</w:t>
            </w:r>
            <w:r w:rsidR="001F0EDA">
              <w:rPr>
                <w:rFonts w:asciiTheme="minorHAnsi" w:eastAsiaTheme="minorEastAsia" w:hAnsiTheme="minorHAnsi" w:cstheme="minorBidi"/>
                <w:noProof/>
              </w:rPr>
              <w:tab/>
            </w:r>
            <w:r w:rsidR="001F0EDA" w:rsidRPr="00A32BC0">
              <w:rPr>
                <w:rStyle w:val="Hyperlink"/>
                <w:noProof/>
              </w:rPr>
              <w:t>Meetings of the Membership</w:t>
            </w:r>
            <w:r w:rsidR="001F0EDA">
              <w:rPr>
                <w:noProof/>
                <w:webHidden/>
              </w:rPr>
              <w:tab/>
            </w:r>
            <w:r w:rsidR="001F0EDA">
              <w:rPr>
                <w:noProof/>
                <w:webHidden/>
              </w:rPr>
              <w:fldChar w:fldCharType="begin"/>
            </w:r>
            <w:r w:rsidR="001F0EDA">
              <w:rPr>
                <w:noProof/>
                <w:webHidden/>
              </w:rPr>
              <w:instrText xml:space="preserve"> PAGEREF _Toc121239608 \h </w:instrText>
            </w:r>
            <w:r w:rsidR="001F0EDA">
              <w:rPr>
                <w:noProof/>
                <w:webHidden/>
              </w:rPr>
            </w:r>
            <w:r w:rsidR="001F0EDA">
              <w:rPr>
                <w:noProof/>
                <w:webHidden/>
              </w:rPr>
              <w:fldChar w:fldCharType="separate"/>
            </w:r>
            <w:r w:rsidR="001F0EDA">
              <w:rPr>
                <w:noProof/>
                <w:webHidden/>
              </w:rPr>
              <w:t>13</w:t>
            </w:r>
            <w:r w:rsidR="001F0EDA">
              <w:rPr>
                <w:noProof/>
                <w:webHidden/>
              </w:rPr>
              <w:fldChar w:fldCharType="end"/>
            </w:r>
          </w:hyperlink>
        </w:p>
        <w:p w14:paraId="78941647" w14:textId="5AB1BB9A"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09" w:history="1">
            <w:r w:rsidR="001F0EDA" w:rsidRPr="00A32BC0">
              <w:rPr>
                <w:rStyle w:val="Hyperlink"/>
                <w:noProof/>
              </w:rPr>
              <w:t>Section 4.07</w:t>
            </w:r>
            <w:r w:rsidR="001F0EDA">
              <w:rPr>
                <w:rFonts w:asciiTheme="minorHAnsi" w:eastAsiaTheme="minorEastAsia" w:hAnsiTheme="minorHAnsi" w:cstheme="minorBidi"/>
                <w:noProof/>
              </w:rPr>
              <w:tab/>
            </w:r>
            <w:r w:rsidR="001F0EDA" w:rsidRPr="00A32BC0">
              <w:rPr>
                <w:rStyle w:val="Hyperlink"/>
                <w:noProof/>
              </w:rPr>
              <w:t>Special Meetings of the Membership</w:t>
            </w:r>
            <w:r w:rsidR="001F0EDA">
              <w:rPr>
                <w:noProof/>
                <w:webHidden/>
              </w:rPr>
              <w:tab/>
            </w:r>
            <w:r w:rsidR="001F0EDA">
              <w:rPr>
                <w:noProof/>
                <w:webHidden/>
              </w:rPr>
              <w:fldChar w:fldCharType="begin"/>
            </w:r>
            <w:r w:rsidR="001F0EDA">
              <w:rPr>
                <w:noProof/>
                <w:webHidden/>
              </w:rPr>
              <w:instrText xml:space="preserve"> PAGEREF _Toc121239609 \h </w:instrText>
            </w:r>
            <w:r w:rsidR="001F0EDA">
              <w:rPr>
                <w:noProof/>
                <w:webHidden/>
              </w:rPr>
            </w:r>
            <w:r w:rsidR="001F0EDA">
              <w:rPr>
                <w:noProof/>
                <w:webHidden/>
              </w:rPr>
              <w:fldChar w:fldCharType="separate"/>
            </w:r>
            <w:r w:rsidR="001F0EDA">
              <w:rPr>
                <w:noProof/>
                <w:webHidden/>
              </w:rPr>
              <w:t>14</w:t>
            </w:r>
            <w:r w:rsidR="001F0EDA">
              <w:rPr>
                <w:noProof/>
                <w:webHidden/>
              </w:rPr>
              <w:fldChar w:fldCharType="end"/>
            </w:r>
          </w:hyperlink>
        </w:p>
        <w:p w14:paraId="6427A5F7" w14:textId="0C10891F"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10" w:history="1">
            <w:r w:rsidR="001F0EDA" w:rsidRPr="00A32BC0">
              <w:rPr>
                <w:rStyle w:val="Hyperlink"/>
                <w:noProof/>
              </w:rPr>
              <w:t>Section 4.08</w:t>
            </w:r>
            <w:r w:rsidR="001F0EDA">
              <w:rPr>
                <w:rFonts w:asciiTheme="minorHAnsi" w:eastAsiaTheme="minorEastAsia" w:hAnsiTheme="minorHAnsi" w:cstheme="minorBidi"/>
                <w:noProof/>
              </w:rPr>
              <w:tab/>
            </w:r>
            <w:r w:rsidR="001F0EDA" w:rsidRPr="00A32BC0">
              <w:rPr>
                <w:rStyle w:val="Hyperlink"/>
                <w:noProof/>
              </w:rPr>
              <w:t>Notice of Special Meeting of the Membership</w:t>
            </w:r>
            <w:r w:rsidR="001F0EDA">
              <w:rPr>
                <w:noProof/>
                <w:webHidden/>
              </w:rPr>
              <w:tab/>
            </w:r>
            <w:r w:rsidR="001F0EDA">
              <w:rPr>
                <w:noProof/>
                <w:webHidden/>
              </w:rPr>
              <w:fldChar w:fldCharType="begin"/>
            </w:r>
            <w:r w:rsidR="001F0EDA">
              <w:rPr>
                <w:noProof/>
                <w:webHidden/>
              </w:rPr>
              <w:instrText xml:space="preserve"> PAGEREF _Toc121239610 \h </w:instrText>
            </w:r>
            <w:r w:rsidR="001F0EDA">
              <w:rPr>
                <w:noProof/>
                <w:webHidden/>
              </w:rPr>
            </w:r>
            <w:r w:rsidR="001F0EDA">
              <w:rPr>
                <w:noProof/>
                <w:webHidden/>
              </w:rPr>
              <w:fldChar w:fldCharType="separate"/>
            </w:r>
            <w:r w:rsidR="001F0EDA">
              <w:rPr>
                <w:noProof/>
                <w:webHidden/>
              </w:rPr>
              <w:t>14</w:t>
            </w:r>
            <w:r w:rsidR="001F0EDA">
              <w:rPr>
                <w:noProof/>
                <w:webHidden/>
              </w:rPr>
              <w:fldChar w:fldCharType="end"/>
            </w:r>
          </w:hyperlink>
        </w:p>
        <w:p w14:paraId="6016DE74" w14:textId="3E391474" w:rsidR="001F0EDA" w:rsidRDefault="00D37DEB">
          <w:pPr>
            <w:pStyle w:val="TOC1"/>
            <w:tabs>
              <w:tab w:val="left" w:pos="1320"/>
              <w:tab w:val="right" w:leader="dot" w:pos="9350"/>
            </w:tabs>
            <w:rPr>
              <w:rFonts w:asciiTheme="minorHAnsi" w:eastAsiaTheme="minorEastAsia" w:hAnsiTheme="minorHAnsi" w:cstheme="minorBidi"/>
              <w:noProof/>
            </w:rPr>
          </w:pPr>
          <w:hyperlink w:anchor="_Toc121239611" w:history="1">
            <w:r w:rsidR="001F0EDA" w:rsidRPr="00A32BC0">
              <w:rPr>
                <w:rStyle w:val="Hyperlink"/>
                <w:noProof/>
              </w:rPr>
              <w:t>Article V.</w:t>
            </w:r>
            <w:r w:rsidR="001F0EDA">
              <w:rPr>
                <w:rFonts w:asciiTheme="minorHAnsi" w:eastAsiaTheme="minorEastAsia" w:hAnsiTheme="minorHAnsi" w:cstheme="minorBidi"/>
                <w:noProof/>
              </w:rPr>
              <w:tab/>
            </w:r>
            <w:r w:rsidR="001F0EDA" w:rsidRPr="00A32BC0">
              <w:rPr>
                <w:rStyle w:val="Hyperlink"/>
                <w:noProof/>
              </w:rPr>
              <w:t>Miscellaneous Governance</w:t>
            </w:r>
            <w:r w:rsidR="001F0EDA">
              <w:rPr>
                <w:noProof/>
                <w:webHidden/>
              </w:rPr>
              <w:tab/>
            </w:r>
            <w:r w:rsidR="001F0EDA">
              <w:rPr>
                <w:noProof/>
                <w:webHidden/>
              </w:rPr>
              <w:fldChar w:fldCharType="begin"/>
            </w:r>
            <w:r w:rsidR="001F0EDA">
              <w:rPr>
                <w:noProof/>
                <w:webHidden/>
              </w:rPr>
              <w:instrText xml:space="preserve"> PAGEREF _Toc121239611 \h </w:instrText>
            </w:r>
            <w:r w:rsidR="001F0EDA">
              <w:rPr>
                <w:noProof/>
                <w:webHidden/>
              </w:rPr>
            </w:r>
            <w:r w:rsidR="001F0EDA">
              <w:rPr>
                <w:noProof/>
                <w:webHidden/>
              </w:rPr>
              <w:fldChar w:fldCharType="separate"/>
            </w:r>
            <w:r w:rsidR="001F0EDA">
              <w:rPr>
                <w:noProof/>
                <w:webHidden/>
              </w:rPr>
              <w:t>15</w:t>
            </w:r>
            <w:r w:rsidR="001F0EDA">
              <w:rPr>
                <w:noProof/>
                <w:webHidden/>
              </w:rPr>
              <w:fldChar w:fldCharType="end"/>
            </w:r>
          </w:hyperlink>
        </w:p>
        <w:p w14:paraId="6860ED4B" w14:textId="59053D46"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12" w:history="1">
            <w:r w:rsidR="001F0EDA" w:rsidRPr="00A32BC0">
              <w:rPr>
                <w:rStyle w:val="Hyperlink"/>
                <w:noProof/>
              </w:rPr>
              <w:t>Section 5.01</w:t>
            </w:r>
            <w:r w:rsidR="001F0EDA">
              <w:rPr>
                <w:rFonts w:asciiTheme="minorHAnsi" w:eastAsiaTheme="minorEastAsia" w:hAnsiTheme="minorHAnsi" w:cstheme="minorBidi"/>
                <w:noProof/>
              </w:rPr>
              <w:tab/>
            </w:r>
            <w:r w:rsidR="001F0EDA" w:rsidRPr="00A32BC0">
              <w:rPr>
                <w:rStyle w:val="Hyperlink"/>
                <w:noProof/>
              </w:rPr>
              <w:t>Record Retention</w:t>
            </w:r>
            <w:r w:rsidR="001F0EDA">
              <w:rPr>
                <w:noProof/>
                <w:webHidden/>
              </w:rPr>
              <w:tab/>
            </w:r>
            <w:r w:rsidR="001F0EDA">
              <w:rPr>
                <w:noProof/>
                <w:webHidden/>
              </w:rPr>
              <w:fldChar w:fldCharType="begin"/>
            </w:r>
            <w:r w:rsidR="001F0EDA">
              <w:rPr>
                <w:noProof/>
                <w:webHidden/>
              </w:rPr>
              <w:instrText xml:space="preserve"> PAGEREF _Toc121239612 \h </w:instrText>
            </w:r>
            <w:r w:rsidR="001F0EDA">
              <w:rPr>
                <w:noProof/>
                <w:webHidden/>
              </w:rPr>
            </w:r>
            <w:r w:rsidR="001F0EDA">
              <w:rPr>
                <w:noProof/>
                <w:webHidden/>
              </w:rPr>
              <w:fldChar w:fldCharType="separate"/>
            </w:r>
            <w:r w:rsidR="001F0EDA">
              <w:rPr>
                <w:noProof/>
                <w:webHidden/>
              </w:rPr>
              <w:t>15</w:t>
            </w:r>
            <w:r w:rsidR="001F0EDA">
              <w:rPr>
                <w:noProof/>
                <w:webHidden/>
              </w:rPr>
              <w:fldChar w:fldCharType="end"/>
            </w:r>
          </w:hyperlink>
        </w:p>
        <w:p w14:paraId="697C3853" w14:textId="50924FE4"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13" w:history="1">
            <w:r w:rsidR="001F0EDA" w:rsidRPr="00A32BC0">
              <w:rPr>
                <w:rStyle w:val="Hyperlink"/>
                <w:noProof/>
              </w:rPr>
              <w:t>Section 5.02</w:t>
            </w:r>
            <w:r w:rsidR="001F0EDA">
              <w:rPr>
                <w:rFonts w:asciiTheme="minorHAnsi" w:eastAsiaTheme="minorEastAsia" w:hAnsiTheme="minorHAnsi" w:cstheme="minorBidi"/>
                <w:noProof/>
              </w:rPr>
              <w:tab/>
            </w:r>
            <w:r w:rsidR="001F0EDA" w:rsidRPr="00A32BC0">
              <w:rPr>
                <w:rStyle w:val="Hyperlink"/>
                <w:noProof/>
              </w:rPr>
              <w:t>Parliamentary Procedure</w:t>
            </w:r>
            <w:r w:rsidR="001F0EDA">
              <w:rPr>
                <w:noProof/>
                <w:webHidden/>
              </w:rPr>
              <w:tab/>
            </w:r>
            <w:r w:rsidR="001F0EDA">
              <w:rPr>
                <w:noProof/>
                <w:webHidden/>
              </w:rPr>
              <w:fldChar w:fldCharType="begin"/>
            </w:r>
            <w:r w:rsidR="001F0EDA">
              <w:rPr>
                <w:noProof/>
                <w:webHidden/>
              </w:rPr>
              <w:instrText xml:space="preserve"> PAGEREF _Toc121239613 \h </w:instrText>
            </w:r>
            <w:r w:rsidR="001F0EDA">
              <w:rPr>
                <w:noProof/>
                <w:webHidden/>
              </w:rPr>
            </w:r>
            <w:r w:rsidR="001F0EDA">
              <w:rPr>
                <w:noProof/>
                <w:webHidden/>
              </w:rPr>
              <w:fldChar w:fldCharType="separate"/>
            </w:r>
            <w:r w:rsidR="001F0EDA">
              <w:rPr>
                <w:noProof/>
                <w:webHidden/>
              </w:rPr>
              <w:t>15</w:t>
            </w:r>
            <w:r w:rsidR="001F0EDA">
              <w:rPr>
                <w:noProof/>
                <w:webHidden/>
              </w:rPr>
              <w:fldChar w:fldCharType="end"/>
            </w:r>
          </w:hyperlink>
        </w:p>
        <w:p w14:paraId="5D89BF70" w14:textId="219501EB"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14" w:history="1">
            <w:r w:rsidR="001F0EDA" w:rsidRPr="00A32BC0">
              <w:rPr>
                <w:rStyle w:val="Hyperlink"/>
                <w:noProof/>
              </w:rPr>
              <w:t>Section 5.03</w:t>
            </w:r>
            <w:r w:rsidR="001F0EDA">
              <w:rPr>
                <w:rFonts w:asciiTheme="minorHAnsi" w:eastAsiaTheme="minorEastAsia" w:hAnsiTheme="minorHAnsi" w:cstheme="minorBidi"/>
                <w:noProof/>
              </w:rPr>
              <w:tab/>
            </w:r>
            <w:r w:rsidR="001F0EDA" w:rsidRPr="00A32BC0">
              <w:rPr>
                <w:rStyle w:val="Hyperlink"/>
                <w:noProof/>
              </w:rPr>
              <w:t>Whistle Blower Procedures</w:t>
            </w:r>
            <w:r w:rsidR="001F0EDA">
              <w:rPr>
                <w:noProof/>
                <w:webHidden/>
              </w:rPr>
              <w:tab/>
            </w:r>
            <w:r w:rsidR="001F0EDA">
              <w:rPr>
                <w:noProof/>
                <w:webHidden/>
              </w:rPr>
              <w:fldChar w:fldCharType="begin"/>
            </w:r>
            <w:r w:rsidR="001F0EDA">
              <w:rPr>
                <w:noProof/>
                <w:webHidden/>
              </w:rPr>
              <w:instrText xml:space="preserve"> PAGEREF _Toc121239614 \h </w:instrText>
            </w:r>
            <w:r w:rsidR="001F0EDA">
              <w:rPr>
                <w:noProof/>
                <w:webHidden/>
              </w:rPr>
            </w:r>
            <w:r w:rsidR="001F0EDA">
              <w:rPr>
                <w:noProof/>
                <w:webHidden/>
              </w:rPr>
              <w:fldChar w:fldCharType="separate"/>
            </w:r>
            <w:r w:rsidR="001F0EDA">
              <w:rPr>
                <w:noProof/>
                <w:webHidden/>
              </w:rPr>
              <w:t>15</w:t>
            </w:r>
            <w:r w:rsidR="001F0EDA">
              <w:rPr>
                <w:noProof/>
                <w:webHidden/>
              </w:rPr>
              <w:fldChar w:fldCharType="end"/>
            </w:r>
          </w:hyperlink>
        </w:p>
        <w:p w14:paraId="08820C20" w14:textId="06E01B2B"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15" w:history="1">
            <w:r w:rsidR="001F0EDA" w:rsidRPr="00A32BC0">
              <w:rPr>
                <w:rStyle w:val="Hyperlink"/>
                <w:noProof/>
              </w:rPr>
              <w:t>Section 5.04</w:t>
            </w:r>
            <w:r w:rsidR="001F0EDA">
              <w:rPr>
                <w:rFonts w:asciiTheme="minorHAnsi" w:eastAsiaTheme="minorEastAsia" w:hAnsiTheme="minorHAnsi" w:cstheme="minorBidi"/>
                <w:noProof/>
              </w:rPr>
              <w:tab/>
            </w:r>
            <w:r w:rsidR="001F0EDA" w:rsidRPr="00A32BC0">
              <w:rPr>
                <w:rStyle w:val="Hyperlink"/>
                <w:noProof/>
              </w:rPr>
              <w:t>Non-Solicitation</w:t>
            </w:r>
            <w:r w:rsidR="001F0EDA">
              <w:rPr>
                <w:noProof/>
                <w:webHidden/>
              </w:rPr>
              <w:tab/>
            </w:r>
            <w:r w:rsidR="001F0EDA">
              <w:rPr>
                <w:noProof/>
                <w:webHidden/>
              </w:rPr>
              <w:fldChar w:fldCharType="begin"/>
            </w:r>
            <w:r w:rsidR="001F0EDA">
              <w:rPr>
                <w:noProof/>
                <w:webHidden/>
              </w:rPr>
              <w:instrText xml:space="preserve"> PAGEREF _Toc121239615 \h </w:instrText>
            </w:r>
            <w:r w:rsidR="001F0EDA">
              <w:rPr>
                <w:noProof/>
                <w:webHidden/>
              </w:rPr>
            </w:r>
            <w:r w:rsidR="001F0EDA">
              <w:rPr>
                <w:noProof/>
                <w:webHidden/>
              </w:rPr>
              <w:fldChar w:fldCharType="separate"/>
            </w:r>
            <w:r w:rsidR="001F0EDA">
              <w:rPr>
                <w:noProof/>
                <w:webHidden/>
              </w:rPr>
              <w:t>15</w:t>
            </w:r>
            <w:r w:rsidR="001F0EDA">
              <w:rPr>
                <w:noProof/>
                <w:webHidden/>
              </w:rPr>
              <w:fldChar w:fldCharType="end"/>
            </w:r>
          </w:hyperlink>
        </w:p>
        <w:p w14:paraId="0017D257" w14:textId="386128F8" w:rsidR="001F0EDA" w:rsidRDefault="00D37DEB">
          <w:pPr>
            <w:pStyle w:val="TOC1"/>
            <w:tabs>
              <w:tab w:val="left" w:pos="1320"/>
              <w:tab w:val="right" w:leader="dot" w:pos="9350"/>
            </w:tabs>
            <w:rPr>
              <w:rFonts w:asciiTheme="minorHAnsi" w:eastAsiaTheme="minorEastAsia" w:hAnsiTheme="minorHAnsi" w:cstheme="minorBidi"/>
              <w:noProof/>
            </w:rPr>
          </w:pPr>
          <w:hyperlink w:anchor="_Toc121239616" w:history="1">
            <w:r w:rsidR="001F0EDA" w:rsidRPr="00A32BC0">
              <w:rPr>
                <w:rStyle w:val="Hyperlink"/>
                <w:noProof/>
              </w:rPr>
              <w:t>Article VI.</w:t>
            </w:r>
            <w:r w:rsidR="001F0EDA">
              <w:rPr>
                <w:rFonts w:asciiTheme="minorHAnsi" w:eastAsiaTheme="minorEastAsia" w:hAnsiTheme="minorHAnsi" w:cstheme="minorBidi"/>
                <w:noProof/>
              </w:rPr>
              <w:tab/>
            </w:r>
            <w:r w:rsidR="001F0EDA" w:rsidRPr="00A32BC0">
              <w:rPr>
                <w:rStyle w:val="Hyperlink"/>
                <w:noProof/>
              </w:rPr>
              <w:t>Amendments to By-Laws</w:t>
            </w:r>
            <w:r w:rsidR="001F0EDA">
              <w:rPr>
                <w:noProof/>
                <w:webHidden/>
              </w:rPr>
              <w:tab/>
            </w:r>
            <w:r w:rsidR="001F0EDA">
              <w:rPr>
                <w:noProof/>
                <w:webHidden/>
              </w:rPr>
              <w:fldChar w:fldCharType="begin"/>
            </w:r>
            <w:r w:rsidR="001F0EDA">
              <w:rPr>
                <w:noProof/>
                <w:webHidden/>
              </w:rPr>
              <w:instrText xml:space="preserve"> PAGEREF _Toc121239616 \h </w:instrText>
            </w:r>
            <w:r w:rsidR="001F0EDA">
              <w:rPr>
                <w:noProof/>
                <w:webHidden/>
              </w:rPr>
            </w:r>
            <w:r w:rsidR="001F0EDA">
              <w:rPr>
                <w:noProof/>
                <w:webHidden/>
              </w:rPr>
              <w:fldChar w:fldCharType="separate"/>
            </w:r>
            <w:r w:rsidR="001F0EDA">
              <w:rPr>
                <w:noProof/>
                <w:webHidden/>
              </w:rPr>
              <w:t>16</w:t>
            </w:r>
            <w:r w:rsidR="001F0EDA">
              <w:rPr>
                <w:noProof/>
                <w:webHidden/>
              </w:rPr>
              <w:fldChar w:fldCharType="end"/>
            </w:r>
          </w:hyperlink>
        </w:p>
        <w:p w14:paraId="2CECF540" w14:textId="72BB0C3A"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17" w:history="1">
            <w:r w:rsidR="001F0EDA" w:rsidRPr="00A32BC0">
              <w:rPr>
                <w:rStyle w:val="Hyperlink"/>
                <w:noProof/>
              </w:rPr>
              <w:t>Section 6.01</w:t>
            </w:r>
            <w:r w:rsidR="001F0EDA">
              <w:rPr>
                <w:rFonts w:asciiTheme="minorHAnsi" w:eastAsiaTheme="minorEastAsia" w:hAnsiTheme="minorHAnsi" w:cstheme="minorBidi"/>
                <w:noProof/>
              </w:rPr>
              <w:tab/>
            </w:r>
            <w:r w:rsidR="001F0EDA" w:rsidRPr="00A32BC0">
              <w:rPr>
                <w:rStyle w:val="Hyperlink"/>
                <w:noProof/>
              </w:rPr>
              <w:t>Amendments</w:t>
            </w:r>
            <w:r w:rsidR="001F0EDA">
              <w:rPr>
                <w:noProof/>
                <w:webHidden/>
              </w:rPr>
              <w:tab/>
            </w:r>
            <w:r w:rsidR="001F0EDA">
              <w:rPr>
                <w:noProof/>
                <w:webHidden/>
              </w:rPr>
              <w:fldChar w:fldCharType="begin"/>
            </w:r>
            <w:r w:rsidR="001F0EDA">
              <w:rPr>
                <w:noProof/>
                <w:webHidden/>
              </w:rPr>
              <w:instrText xml:space="preserve"> PAGEREF _Toc121239617 \h </w:instrText>
            </w:r>
            <w:r w:rsidR="001F0EDA">
              <w:rPr>
                <w:noProof/>
                <w:webHidden/>
              </w:rPr>
            </w:r>
            <w:r w:rsidR="001F0EDA">
              <w:rPr>
                <w:noProof/>
                <w:webHidden/>
              </w:rPr>
              <w:fldChar w:fldCharType="separate"/>
            </w:r>
            <w:r w:rsidR="001F0EDA">
              <w:rPr>
                <w:noProof/>
                <w:webHidden/>
              </w:rPr>
              <w:t>16</w:t>
            </w:r>
            <w:r w:rsidR="001F0EDA">
              <w:rPr>
                <w:noProof/>
                <w:webHidden/>
              </w:rPr>
              <w:fldChar w:fldCharType="end"/>
            </w:r>
          </w:hyperlink>
        </w:p>
        <w:p w14:paraId="19896116" w14:textId="726DD763"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18" w:history="1">
            <w:r w:rsidR="001F0EDA" w:rsidRPr="00A32BC0">
              <w:rPr>
                <w:rStyle w:val="Hyperlink"/>
                <w:noProof/>
              </w:rPr>
              <w:t>Section 6.02</w:t>
            </w:r>
            <w:r w:rsidR="001F0EDA">
              <w:rPr>
                <w:rFonts w:asciiTheme="minorHAnsi" w:eastAsiaTheme="minorEastAsia" w:hAnsiTheme="minorHAnsi" w:cstheme="minorBidi"/>
                <w:noProof/>
              </w:rPr>
              <w:tab/>
            </w:r>
            <w:r w:rsidR="001F0EDA" w:rsidRPr="00A32BC0">
              <w:rPr>
                <w:rStyle w:val="Hyperlink"/>
                <w:noProof/>
              </w:rPr>
              <w:t>Appointment of Review Committee</w:t>
            </w:r>
            <w:r w:rsidR="001F0EDA">
              <w:rPr>
                <w:noProof/>
                <w:webHidden/>
              </w:rPr>
              <w:tab/>
            </w:r>
            <w:r w:rsidR="001F0EDA">
              <w:rPr>
                <w:noProof/>
                <w:webHidden/>
              </w:rPr>
              <w:fldChar w:fldCharType="begin"/>
            </w:r>
            <w:r w:rsidR="001F0EDA">
              <w:rPr>
                <w:noProof/>
                <w:webHidden/>
              </w:rPr>
              <w:instrText xml:space="preserve"> PAGEREF _Toc121239618 \h </w:instrText>
            </w:r>
            <w:r w:rsidR="001F0EDA">
              <w:rPr>
                <w:noProof/>
                <w:webHidden/>
              </w:rPr>
            </w:r>
            <w:r w:rsidR="001F0EDA">
              <w:rPr>
                <w:noProof/>
                <w:webHidden/>
              </w:rPr>
              <w:fldChar w:fldCharType="separate"/>
            </w:r>
            <w:r w:rsidR="001F0EDA">
              <w:rPr>
                <w:noProof/>
                <w:webHidden/>
              </w:rPr>
              <w:t>16</w:t>
            </w:r>
            <w:r w:rsidR="001F0EDA">
              <w:rPr>
                <w:noProof/>
                <w:webHidden/>
              </w:rPr>
              <w:fldChar w:fldCharType="end"/>
            </w:r>
          </w:hyperlink>
        </w:p>
        <w:p w14:paraId="465E3905" w14:textId="1A540D10" w:rsidR="001F0EDA" w:rsidRDefault="00D37DEB">
          <w:pPr>
            <w:pStyle w:val="TOC1"/>
            <w:tabs>
              <w:tab w:val="left" w:pos="1540"/>
              <w:tab w:val="right" w:leader="dot" w:pos="9350"/>
            </w:tabs>
            <w:rPr>
              <w:rFonts w:asciiTheme="minorHAnsi" w:eastAsiaTheme="minorEastAsia" w:hAnsiTheme="minorHAnsi" w:cstheme="minorBidi"/>
              <w:noProof/>
            </w:rPr>
          </w:pPr>
          <w:hyperlink w:anchor="_Toc121239619" w:history="1">
            <w:r w:rsidR="001F0EDA" w:rsidRPr="00A32BC0">
              <w:rPr>
                <w:rStyle w:val="Hyperlink"/>
                <w:noProof/>
              </w:rPr>
              <w:t>Article VII.</w:t>
            </w:r>
            <w:r w:rsidR="001F0EDA">
              <w:rPr>
                <w:rFonts w:asciiTheme="minorHAnsi" w:eastAsiaTheme="minorEastAsia" w:hAnsiTheme="minorHAnsi" w:cstheme="minorBidi"/>
                <w:noProof/>
              </w:rPr>
              <w:tab/>
            </w:r>
            <w:r w:rsidR="001F0EDA" w:rsidRPr="00A32BC0">
              <w:rPr>
                <w:rStyle w:val="Hyperlink"/>
                <w:noProof/>
              </w:rPr>
              <w:t>Dissolution and Disbursement</w:t>
            </w:r>
            <w:r w:rsidR="001F0EDA">
              <w:rPr>
                <w:noProof/>
                <w:webHidden/>
              </w:rPr>
              <w:tab/>
            </w:r>
            <w:r w:rsidR="001F0EDA">
              <w:rPr>
                <w:noProof/>
                <w:webHidden/>
              </w:rPr>
              <w:fldChar w:fldCharType="begin"/>
            </w:r>
            <w:r w:rsidR="001F0EDA">
              <w:rPr>
                <w:noProof/>
                <w:webHidden/>
              </w:rPr>
              <w:instrText xml:space="preserve"> PAGEREF _Toc121239619 \h </w:instrText>
            </w:r>
            <w:r w:rsidR="001F0EDA">
              <w:rPr>
                <w:noProof/>
                <w:webHidden/>
              </w:rPr>
            </w:r>
            <w:r w:rsidR="001F0EDA">
              <w:rPr>
                <w:noProof/>
                <w:webHidden/>
              </w:rPr>
              <w:fldChar w:fldCharType="separate"/>
            </w:r>
            <w:r w:rsidR="001F0EDA">
              <w:rPr>
                <w:noProof/>
                <w:webHidden/>
              </w:rPr>
              <w:t>17</w:t>
            </w:r>
            <w:r w:rsidR="001F0EDA">
              <w:rPr>
                <w:noProof/>
                <w:webHidden/>
              </w:rPr>
              <w:fldChar w:fldCharType="end"/>
            </w:r>
          </w:hyperlink>
        </w:p>
        <w:p w14:paraId="27BE5F37" w14:textId="144682CC"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20" w:history="1">
            <w:r w:rsidR="001F0EDA" w:rsidRPr="00A32BC0">
              <w:rPr>
                <w:rStyle w:val="Hyperlink"/>
                <w:noProof/>
              </w:rPr>
              <w:t>Section 7.01</w:t>
            </w:r>
            <w:r w:rsidR="001F0EDA">
              <w:rPr>
                <w:rFonts w:asciiTheme="minorHAnsi" w:eastAsiaTheme="minorEastAsia" w:hAnsiTheme="minorHAnsi" w:cstheme="minorBidi"/>
                <w:noProof/>
              </w:rPr>
              <w:tab/>
            </w:r>
            <w:r w:rsidR="001F0EDA" w:rsidRPr="00A32BC0">
              <w:rPr>
                <w:rStyle w:val="Hyperlink"/>
                <w:noProof/>
              </w:rPr>
              <w:t>Dissolution</w:t>
            </w:r>
            <w:r w:rsidR="001F0EDA">
              <w:rPr>
                <w:noProof/>
                <w:webHidden/>
              </w:rPr>
              <w:tab/>
            </w:r>
            <w:r w:rsidR="001F0EDA">
              <w:rPr>
                <w:noProof/>
                <w:webHidden/>
              </w:rPr>
              <w:fldChar w:fldCharType="begin"/>
            </w:r>
            <w:r w:rsidR="001F0EDA">
              <w:rPr>
                <w:noProof/>
                <w:webHidden/>
              </w:rPr>
              <w:instrText xml:space="preserve"> PAGEREF _Toc121239620 \h </w:instrText>
            </w:r>
            <w:r w:rsidR="001F0EDA">
              <w:rPr>
                <w:noProof/>
                <w:webHidden/>
              </w:rPr>
            </w:r>
            <w:r w:rsidR="001F0EDA">
              <w:rPr>
                <w:noProof/>
                <w:webHidden/>
              </w:rPr>
              <w:fldChar w:fldCharType="separate"/>
            </w:r>
            <w:r w:rsidR="001F0EDA">
              <w:rPr>
                <w:noProof/>
                <w:webHidden/>
              </w:rPr>
              <w:t>17</w:t>
            </w:r>
            <w:r w:rsidR="001F0EDA">
              <w:rPr>
                <w:noProof/>
                <w:webHidden/>
              </w:rPr>
              <w:fldChar w:fldCharType="end"/>
            </w:r>
          </w:hyperlink>
        </w:p>
        <w:p w14:paraId="4D57981F" w14:textId="0D1A8953" w:rsidR="001F0EDA" w:rsidRDefault="00D37DEB">
          <w:pPr>
            <w:pStyle w:val="TOC2"/>
            <w:tabs>
              <w:tab w:val="left" w:pos="1763"/>
              <w:tab w:val="right" w:leader="dot" w:pos="9350"/>
            </w:tabs>
            <w:rPr>
              <w:rFonts w:asciiTheme="minorHAnsi" w:eastAsiaTheme="minorEastAsia" w:hAnsiTheme="minorHAnsi" w:cstheme="minorBidi"/>
              <w:noProof/>
            </w:rPr>
          </w:pPr>
          <w:hyperlink w:anchor="_Toc121239621" w:history="1">
            <w:r w:rsidR="001F0EDA" w:rsidRPr="00A32BC0">
              <w:rPr>
                <w:rStyle w:val="Hyperlink"/>
                <w:noProof/>
              </w:rPr>
              <w:t>Section 7.02</w:t>
            </w:r>
            <w:r w:rsidR="001F0EDA">
              <w:rPr>
                <w:rFonts w:asciiTheme="minorHAnsi" w:eastAsiaTheme="minorEastAsia" w:hAnsiTheme="minorHAnsi" w:cstheme="minorBidi"/>
                <w:noProof/>
              </w:rPr>
              <w:tab/>
            </w:r>
            <w:r w:rsidR="001F0EDA" w:rsidRPr="00A32BC0">
              <w:rPr>
                <w:rStyle w:val="Hyperlink"/>
                <w:noProof/>
              </w:rPr>
              <w:t>Disbursement</w:t>
            </w:r>
            <w:r w:rsidR="001F0EDA">
              <w:rPr>
                <w:noProof/>
                <w:webHidden/>
              </w:rPr>
              <w:tab/>
            </w:r>
            <w:r w:rsidR="001F0EDA">
              <w:rPr>
                <w:noProof/>
                <w:webHidden/>
              </w:rPr>
              <w:fldChar w:fldCharType="begin"/>
            </w:r>
            <w:r w:rsidR="001F0EDA">
              <w:rPr>
                <w:noProof/>
                <w:webHidden/>
              </w:rPr>
              <w:instrText xml:space="preserve"> PAGEREF _Toc121239621 \h </w:instrText>
            </w:r>
            <w:r w:rsidR="001F0EDA">
              <w:rPr>
                <w:noProof/>
                <w:webHidden/>
              </w:rPr>
            </w:r>
            <w:r w:rsidR="001F0EDA">
              <w:rPr>
                <w:noProof/>
                <w:webHidden/>
              </w:rPr>
              <w:fldChar w:fldCharType="separate"/>
            </w:r>
            <w:r w:rsidR="001F0EDA">
              <w:rPr>
                <w:noProof/>
                <w:webHidden/>
              </w:rPr>
              <w:t>17</w:t>
            </w:r>
            <w:r w:rsidR="001F0EDA">
              <w:rPr>
                <w:noProof/>
                <w:webHidden/>
              </w:rPr>
              <w:fldChar w:fldCharType="end"/>
            </w:r>
          </w:hyperlink>
        </w:p>
        <w:p w14:paraId="3473C09E" w14:textId="591CC94A" w:rsidR="001F0EDA" w:rsidRDefault="00D37DEB">
          <w:pPr>
            <w:pStyle w:val="TOC1"/>
            <w:tabs>
              <w:tab w:val="left" w:pos="1540"/>
              <w:tab w:val="right" w:leader="dot" w:pos="9350"/>
            </w:tabs>
            <w:rPr>
              <w:rFonts w:asciiTheme="minorHAnsi" w:eastAsiaTheme="minorEastAsia" w:hAnsiTheme="minorHAnsi" w:cstheme="minorBidi"/>
              <w:noProof/>
            </w:rPr>
          </w:pPr>
          <w:hyperlink w:anchor="_Toc121239622" w:history="1">
            <w:r w:rsidR="001F0EDA" w:rsidRPr="00A32BC0">
              <w:rPr>
                <w:rStyle w:val="Hyperlink"/>
                <w:noProof/>
              </w:rPr>
              <w:t>Article VIII.</w:t>
            </w:r>
            <w:r w:rsidR="001F0EDA">
              <w:rPr>
                <w:rFonts w:asciiTheme="minorHAnsi" w:eastAsiaTheme="minorEastAsia" w:hAnsiTheme="minorHAnsi" w:cstheme="minorBidi"/>
                <w:noProof/>
              </w:rPr>
              <w:tab/>
            </w:r>
            <w:r w:rsidR="001F0EDA" w:rsidRPr="00A32BC0">
              <w:rPr>
                <w:rStyle w:val="Hyperlink"/>
                <w:noProof/>
              </w:rPr>
              <w:t>Acknowledgement</w:t>
            </w:r>
            <w:r w:rsidR="001F0EDA">
              <w:rPr>
                <w:noProof/>
                <w:webHidden/>
              </w:rPr>
              <w:tab/>
            </w:r>
            <w:r w:rsidR="001F0EDA">
              <w:rPr>
                <w:noProof/>
                <w:webHidden/>
              </w:rPr>
              <w:fldChar w:fldCharType="begin"/>
            </w:r>
            <w:r w:rsidR="001F0EDA">
              <w:rPr>
                <w:noProof/>
                <w:webHidden/>
              </w:rPr>
              <w:instrText xml:space="preserve"> PAGEREF _Toc121239622 \h </w:instrText>
            </w:r>
            <w:r w:rsidR="001F0EDA">
              <w:rPr>
                <w:noProof/>
                <w:webHidden/>
              </w:rPr>
            </w:r>
            <w:r w:rsidR="001F0EDA">
              <w:rPr>
                <w:noProof/>
                <w:webHidden/>
              </w:rPr>
              <w:fldChar w:fldCharType="separate"/>
            </w:r>
            <w:r w:rsidR="001F0EDA">
              <w:rPr>
                <w:noProof/>
                <w:webHidden/>
              </w:rPr>
              <w:t>18</w:t>
            </w:r>
            <w:r w:rsidR="001F0EDA">
              <w:rPr>
                <w:noProof/>
                <w:webHidden/>
              </w:rPr>
              <w:fldChar w:fldCharType="end"/>
            </w:r>
          </w:hyperlink>
        </w:p>
        <w:p w14:paraId="3C46240F" w14:textId="13E4DC0A" w:rsidR="00EC77FF" w:rsidRPr="0000108E" w:rsidRDefault="00DA2783" w:rsidP="00D81E7E">
          <w:pPr>
            <w:jc w:val="both"/>
          </w:pPr>
          <w:r w:rsidRPr="004336C1">
            <w:fldChar w:fldCharType="end"/>
          </w:r>
        </w:p>
      </w:sdtContent>
    </w:sdt>
    <w:p w14:paraId="44871F80" w14:textId="77777777" w:rsidR="00EC77FF" w:rsidRDefault="00EC77FF" w:rsidP="00D81E7E">
      <w:pPr>
        <w:jc w:val="both"/>
      </w:pPr>
    </w:p>
    <w:p w14:paraId="7AF24EA4" w14:textId="77777777" w:rsidR="00A87D26" w:rsidRDefault="00A87D26" w:rsidP="00D81E7E">
      <w:pPr>
        <w:jc w:val="both"/>
      </w:pPr>
    </w:p>
    <w:p w14:paraId="3C462419" w14:textId="77777777" w:rsidR="00EC77FF" w:rsidRPr="0000108E" w:rsidRDefault="00EC77FF" w:rsidP="00D81E7E">
      <w:pPr>
        <w:jc w:val="both"/>
        <w:sectPr w:rsidR="00EC77FF" w:rsidRPr="0000108E" w:rsidSect="00A87D26">
          <w:headerReference w:type="default" r:id="rId11"/>
          <w:footerReference w:type="default" r:id="rId12"/>
          <w:pgSz w:w="12240" w:h="15840"/>
          <w:pgMar w:top="1440" w:right="1440" w:bottom="1440" w:left="1440" w:header="497" w:footer="1132" w:gutter="0"/>
          <w:cols w:space="720"/>
          <w:docGrid w:linePitch="299"/>
        </w:sectPr>
      </w:pPr>
    </w:p>
    <w:p w14:paraId="3C46241A" w14:textId="63ACAE78" w:rsidR="00EC77FF" w:rsidRPr="0000108E" w:rsidRDefault="00DE1065" w:rsidP="00D81E7E">
      <w:pPr>
        <w:pStyle w:val="Heading1"/>
        <w:jc w:val="both"/>
      </w:pPr>
      <w:bookmarkStart w:id="0" w:name="_Toc121239580"/>
      <w:r>
        <w:t>Identification</w:t>
      </w:r>
      <w:bookmarkEnd w:id="0"/>
    </w:p>
    <w:p w14:paraId="3C46241B" w14:textId="77777777" w:rsidR="00EC77FF" w:rsidRPr="0000108E" w:rsidRDefault="00EC77FF" w:rsidP="00D81E7E">
      <w:pPr>
        <w:pStyle w:val="BodyText"/>
        <w:spacing w:before="6"/>
        <w:jc w:val="both"/>
        <w:rPr>
          <w:sz w:val="26"/>
        </w:rPr>
      </w:pPr>
    </w:p>
    <w:p w14:paraId="3C46241C" w14:textId="5D4765E2" w:rsidR="00EC77FF" w:rsidRPr="00472646" w:rsidRDefault="00DA2783" w:rsidP="00D81E7E">
      <w:pPr>
        <w:pStyle w:val="Heading2"/>
        <w:jc w:val="both"/>
      </w:pPr>
      <w:bookmarkStart w:id="1" w:name="_Toc121239581"/>
      <w:r w:rsidRPr="00472646">
        <w:t>Organization</w:t>
      </w:r>
      <w:bookmarkEnd w:id="1"/>
    </w:p>
    <w:p w14:paraId="3C46241D" w14:textId="77777777" w:rsidR="00EC77FF" w:rsidRPr="004336C1" w:rsidRDefault="00EC77FF" w:rsidP="00D81E7E">
      <w:pPr>
        <w:pStyle w:val="BodyText"/>
        <w:spacing w:before="9"/>
        <w:jc w:val="both"/>
        <w:rPr>
          <w:sz w:val="24"/>
          <w:szCs w:val="24"/>
        </w:rPr>
      </w:pPr>
    </w:p>
    <w:p w14:paraId="3C46241E" w14:textId="77777777" w:rsidR="00EC77FF" w:rsidRPr="004336C1" w:rsidRDefault="00DA2783" w:rsidP="00D81E7E">
      <w:pPr>
        <w:pStyle w:val="Heading3"/>
        <w:numPr>
          <w:ilvl w:val="0"/>
          <w:numId w:val="0"/>
        </w:numPr>
        <w:ind w:left="720"/>
        <w:jc w:val="both"/>
      </w:pPr>
      <w:r w:rsidRPr="004336C1">
        <w:t>North Texas Compensation Association, (hereinafter referred to as "NTCA") is a non-profit 501(c)(3) organization incorporated in and subject to the laws and regulations of the state of Texas.</w:t>
      </w:r>
    </w:p>
    <w:p w14:paraId="64199A15" w14:textId="77777777" w:rsidR="006A756B" w:rsidRPr="004336C1" w:rsidRDefault="006A756B" w:rsidP="00D81E7E">
      <w:pPr>
        <w:pStyle w:val="Heading2"/>
        <w:numPr>
          <w:ilvl w:val="0"/>
          <w:numId w:val="0"/>
        </w:numPr>
        <w:jc w:val="both"/>
        <w:rPr>
          <w:sz w:val="24"/>
          <w:szCs w:val="24"/>
        </w:rPr>
      </w:pPr>
    </w:p>
    <w:p w14:paraId="3C46241F" w14:textId="5CBCA38D" w:rsidR="00EC77FF" w:rsidRPr="0000108E" w:rsidRDefault="00DA2783" w:rsidP="00D81E7E">
      <w:pPr>
        <w:pStyle w:val="Heading2"/>
        <w:jc w:val="both"/>
      </w:pPr>
      <w:bookmarkStart w:id="2" w:name="_Toc121239582"/>
      <w:r w:rsidRPr="0000108E">
        <w:t>Office</w:t>
      </w:r>
      <w:bookmarkEnd w:id="2"/>
    </w:p>
    <w:p w14:paraId="3C462420" w14:textId="77777777" w:rsidR="00EC77FF" w:rsidRPr="004336C1" w:rsidRDefault="00EC77FF" w:rsidP="00D81E7E">
      <w:pPr>
        <w:pStyle w:val="BodyText"/>
        <w:spacing w:before="9"/>
        <w:jc w:val="both"/>
        <w:rPr>
          <w:sz w:val="24"/>
          <w:szCs w:val="24"/>
        </w:rPr>
      </w:pPr>
    </w:p>
    <w:p w14:paraId="3C462421" w14:textId="1F7B84AA" w:rsidR="00EC77FF" w:rsidRDefault="002B5E95" w:rsidP="00D81E7E">
      <w:pPr>
        <w:pStyle w:val="Heading3"/>
        <w:numPr>
          <w:ilvl w:val="0"/>
          <w:numId w:val="0"/>
        </w:numPr>
        <w:ind w:left="720"/>
        <w:jc w:val="both"/>
      </w:pPr>
      <w:r w:rsidRPr="002B5E95">
        <w:t>NTCA shall maintain in the state of Texas a registered agent.  The registered agent and registered office address may be changed from time to time by the Board of Directors.</w:t>
      </w:r>
    </w:p>
    <w:p w14:paraId="609D4160" w14:textId="3CDA5D4A" w:rsidR="005F3D49" w:rsidRPr="005F3D49" w:rsidRDefault="005F3D49" w:rsidP="00E85344">
      <w:pPr>
        <w:ind w:left="720"/>
        <w:rPr>
          <w:rFonts w:eastAsiaTheme="majorEastAsia"/>
          <w:sz w:val="24"/>
          <w:szCs w:val="24"/>
        </w:rPr>
      </w:pPr>
      <w:r w:rsidRPr="005F3D49">
        <w:rPr>
          <w:rFonts w:eastAsiaTheme="majorEastAsia"/>
          <w:sz w:val="24"/>
          <w:szCs w:val="24"/>
        </w:rPr>
        <w:t xml:space="preserve">The current office location for NTCA is </w:t>
      </w:r>
      <w:r w:rsidR="001D1B9D">
        <w:rPr>
          <w:rFonts w:eastAsiaTheme="majorEastAsia"/>
          <w:sz w:val="24"/>
          <w:szCs w:val="24"/>
        </w:rPr>
        <w:t>10260</w:t>
      </w:r>
      <w:r w:rsidR="001D1B9D" w:rsidRPr="00E85344">
        <w:rPr>
          <w:rFonts w:eastAsiaTheme="majorEastAsia"/>
          <w:sz w:val="24"/>
          <w:szCs w:val="24"/>
        </w:rPr>
        <w:t xml:space="preserve"> </w:t>
      </w:r>
      <w:r w:rsidR="00E85344" w:rsidRPr="00E85344">
        <w:rPr>
          <w:rFonts w:eastAsiaTheme="majorEastAsia"/>
          <w:sz w:val="24"/>
          <w:szCs w:val="24"/>
        </w:rPr>
        <w:t>N. Central Expressway, Suite 285, Dallas, Texas 7523</w:t>
      </w:r>
      <w:r w:rsidR="00E85344">
        <w:rPr>
          <w:rFonts w:eastAsiaTheme="majorEastAsia"/>
          <w:sz w:val="24"/>
          <w:szCs w:val="24"/>
        </w:rPr>
        <w:t>1.</w:t>
      </w:r>
    </w:p>
    <w:p w14:paraId="3C462422" w14:textId="77777777" w:rsidR="00EC77FF" w:rsidRPr="004336C1" w:rsidRDefault="00EC77FF" w:rsidP="00D81E7E">
      <w:pPr>
        <w:pStyle w:val="BodyText"/>
        <w:spacing w:before="8"/>
        <w:jc w:val="both"/>
        <w:rPr>
          <w:sz w:val="24"/>
          <w:szCs w:val="24"/>
        </w:rPr>
      </w:pPr>
    </w:p>
    <w:p w14:paraId="3C462423" w14:textId="368EF54E" w:rsidR="00EC77FF" w:rsidRPr="0000108E" w:rsidRDefault="00DA2783" w:rsidP="00D81E7E">
      <w:pPr>
        <w:pStyle w:val="Heading2"/>
        <w:jc w:val="both"/>
      </w:pPr>
      <w:bookmarkStart w:id="3" w:name="_Toc121239583"/>
      <w:r w:rsidRPr="0000108E">
        <w:t>Affiliation</w:t>
      </w:r>
      <w:bookmarkEnd w:id="3"/>
    </w:p>
    <w:p w14:paraId="3C462424" w14:textId="77777777" w:rsidR="00EC77FF" w:rsidRPr="004336C1" w:rsidRDefault="00EC77FF" w:rsidP="00D81E7E">
      <w:pPr>
        <w:pStyle w:val="BodyText"/>
        <w:spacing w:before="10"/>
        <w:jc w:val="both"/>
        <w:rPr>
          <w:sz w:val="24"/>
          <w:szCs w:val="24"/>
        </w:rPr>
      </w:pPr>
    </w:p>
    <w:p w14:paraId="3C462425" w14:textId="7D221EBC" w:rsidR="00EC77FF" w:rsidRPr="004336C1" w:rsidRDefault="00DA2783" w:rsidP="005F3D49">
      <w:pPr>
        <w:pStyle w:val="Heading3"/>
        <w:numPr>
          <w:ilvl w:val="0"/>
          <w:numId w:val="0"/>
        </w:numPr>
        <w:ind w:left="720"/>
        <w:jc w:val="both"/>
      </w:pPr>
      <w:r w:rsidRPr="004336C1">
        <w:t xml:space="preserve">NTCA </w:t>
      </w:r>
      <w:r w:rsidR="005F3D49">
        <w:t xml:space="preserve">reserves the right to collaborate with organizations which have a mission to support compensation, benefits and human resources professionals through networking and educational events and programs. </w:t>
      </w:r>
    </w:p>
    <w:p w14:paraId="7AD78D50" w14:textId="03997C3C" w:rsidR="00E10AD4" w:rsidRPr="004336C1" w:rsidRDefault="00E10AD4" w:rsidP="00D81E7E">
      <w:pPr>
        <w:pStyle w:val="Heading3"/>
        <w:numPr>
          <w:ilvl w:val="0"/>
          <w:numId w:val="0"/>
        </w:numPr>
        <w:ind w:left="720"/>
        <w:jc w:val="both"/>
      </w:pPr>
    </w:p>
    <w:p w14:paraId="1DA65B50" w14:textId="77777777" w:rsidR="007A432B" w:rsidRPr="0000108E" w:rsidRDefault="007A432B" w:rsidP="007A432B">
      <w:pPr>
        <w:pStyle w:val="Heading2"/>
        <w:jc w:val="both"/>
      </w:pPr>
      <w:bookmarkStart w:id="4" w:name="_Toc121239584"/>
      <w:r w:rsidRPr="0000108E">
        <w:t>Fiscal Year</w:t>
      </w:r>
      <w:bookmarkEnd w:id="4"/>
    </w:p>
    <w:p w14:paraId="1209CAB5" w14:textId="77777777" w:rsidR="007A432B" w:rsidRPr="004336C1" w:rsidRDefault="007A432B" w:rsidP="007A432B">
      <w:pPr>
        <w:pStyle w:val="BodyText"/>
        <w:spacing w:before="9"/>
        <w:jc w:val="both"/>
        <w:rPr>
          <w:sz w:val="24"/>
          <w:szCs w:val="24"/>
        </w:rPr>
      </w:pPr>
    </w:p>
    <w:p w14:paraId="1CB22F8A" w14:textId="77777777" w:rsidR="007A432B" w:rsidRPr="004336C1" w:rsidRDefault="007A432B" w:rsidP="007A432B">
      <w:pPr>
        <w:pStyle w:val="Heading3"/>
        <w:numPr>
          <w:ilvl w:val="0"/>
          <w:numId w:val="0"/>
        </w:numPr>
        <w:ind w:left="720"/>
        <w:jc w:val="both"/>
      </w:pPr>
      <w:r w:rsidRPr="004336C1">
        <w:t>The fiscal year of NTCA shall begin on January 1 and end on December 31.</w:t>
      </w:r>
    </w:p>
    <w:p w14:paraId="323FC358" w14:textId="7AD673EE" w:rsidR="004336C1" w:rsidRDefault="004336C1" w:rsidP="00D81E7E">
      <w:pPr>
        <w:jc w:val="both"/>
        <w:rPr>
          <w:sz w:val="24"/>
          <w:szCs w:val="24"/>
        </w:rPr>
      </w:pPr>
    </w:p>
    <w:p w14:paraId="102A7783" w14:textId="77777777" w:rsidR="007A432B" w:rsidRPr="004336C1" w:rsidRDefault="007A432B" w:rsidP="00D81E7E">
      <w:pPr>
        <w:jc w:val="both"/>
        <w:rPr>
          <w:sz w:val="24"/>
          <w:szCs w:val="24"/>
        </w:rPr>
      </w:pPr>
    </w:p>
    <w:p w14:paraId="38F00A33" w14:textId="678AECF0" w:rsidR="00DE1065" w:rsidRDefault="00DE1065">
      <w:pPr>
        <w:rPr>
          <w:color w:val="1E375B"/>
          <w:sz w:val="28"/>
          <w:szCs w:val="28"/>
        </w:rPr>
      </w:pPr>
      <w:r>
        <w:br w:type="page"/>
      </w:r>
    </w:p>
    <w:p w14:paraId="3C462426" w14:textId="38B5FE78" w:rsidR="00EC77FF" w:rsidRPr="0000108E" w:rsidRDefault="001D3919" w:rsidP="00D81E7E">
      <w:pPr>
        <w:pStyle w:val="Heading1"/>
        <w:jc w:val="both"/>
      </w:pPr>
      <w:bookmarkStart w:id="5" w:name="_Toc121239585"/>
      <w:r>
        <w:t>P</w:t>
      </w:r>
      <w:r w:rsidR="00DA2783" w:rsidRPr="0000108E">
        <w:t>urpose of NTCA</w:t>
      </w:r>
      <w:bookmarkEnd w:id="5"/>
    </w:p>
    <w:p w14:paraId="3C462427" w14:textId="77777777" w:rsidR="00EC77FF" w:rsidRPr="00AE36EE" w:rsidRDefault="00EC77FF" w:rsidP="00D81E7E">
      <w:pPr>
        <w:pStyle w:val="BodyText"/>
        <w:spacing w:before="3"/>
        <w:jc w:val="both"/>
        <w:rPr>
          <w:sz w:val="24"/>
          <w:szCs w:val="24"/>
        </w:rPr>
      </w:pPr>
    </w:p>
    <w:p w14:paraId="3C462428" w14:textId="3C8FB151" w:rsidR="00EC77FF" w:rsidRPr="00AE36EE" w:rsidRDefault="00DA2783" w:rsidP="00D81E7E">
      <w:pPr>
        <w:pStyle w:val="Heading3"/>
        <w:numPr>
          <w:ilvl w:val="0"/>
          <w:numId w:val="0"/>
        </w:numPr>
        <w:ind w:left="720"/>
        <w:jc w:val="both"/>
      </w:pPr>
      <w:r w:rsidRPr="00AE36EE">
        <w:t xml:space="preserve">NTCA is committed to promoting the </w:t>
      </w:r>
      <w:r w:rsidR="000224FB">
        <w:t>Total Rewards</w:t>
      </w:r>
      <w:r w:rsidRPr="00AE36EE">
        <w:t xml:space="preserve"> field and the professional interests of those engaged in its practice throughout the North Texas area</w:t>
      </w:r>
      <w:r w:rsidR="000224FB">
        <w:t xml:space="preserve"> and beyond</w:t>
      </w:r>
      <w:r w:rsidRPr="00AE36EE">
        <w:t>.</w:t>
      </w:r>
      <w:r w:rsidR="00DE1065">
        <w:t xml:space="preserve"> </w:t>
      </w:r>
    </w:p>
    <w:p w14:paraId="332AA244" w14:textId="77777777" w:rsidR="0035109F" w:rsidRPr="00AE36EE" w:rsidRDefault="0035109F" w:rsidP="00D81E7E">
      <w:pPr>
        <w:pStyle w:val="Heading3"/>
        <w:numPr>
          <w:ilvl w:val="0"/>
          <w:numId w:val="0"/>
        </w:numPr>
        <w:ind w:left="720"/>
        <w:jc w:val="both"/>
      </w:pPr>
    </w:p>
    <w:p w14:paraId="3C462429" w14:textId="766F9EC3" w:rsidR="00EC77FF" w:rsidRPr="00AE36EE" w:rsidRDefault="00DA2783" w:rsidP="00D81E7E">
      <w:pPr>
        <w:pStyle w:val="Heading3"/>
        <w:numPr>
          <w:ilvl w:val="0"/>
          <w:numId w:val="0"/>
        </w:numPr>
        <w:ind w:left="720"/>
        <w:jc w:val="both"/>
      </w:pPr>
      <w:r w:rsidRPr="00AE36EE">
        <w:t>NTCA seeks to fulfill this purpose by:</w:t>
      </w:r>
    </w:p>
    <w:p w14:paraId="3C46242A" w14:textId="77777777" w:rsidR="00EC77FF" w:rsidRPr="00AE36EE" w:rsidRDefault="00EC77FF" w:rsidP="00D81E7E">
      <w:pPr>
        <w:pStyle w:val="BodyText"/>
        <w:spacing w:before="7"/>
        <w:jc w:val="both"/>
        <w:rPr>
          <w:sz w:val="24"/>
          <w:szCs w:val="24"/>
        </w:rPr>
      </w:pPr>
    </w:p>
    <w:p w14:paraId="10DBFBD9" w14:textId="43EA91C6" w:rsidR="00E10AD4" w:rsidRPr="00AE36EE" w:rsidRDefault="00DA2783" w:rsidP="00D81E7E">
      <w:pPr>
        <w:pStyle w:val="Heading5"/>
        <w:jc w:val="both"/>
      </w:pPr>
      <w:r w:rsidRPr="00AE36EE">
        <w:rPr>
          <w:b/>
        </w:rPr>
        <w:t>Providing</w:t>
      </w:r>
      <w:r w:rsidRPr="00AE36EE">
        <w:rPr>
          <w:b/>
          <w:spacing w:val="-9"/>
        </w:rPr>
        <w:t xml:space="preserve"> </w:t>
      </w:r>
      <w:r w:rsidRPr="00AE36EE">
        <w:t>a</w:t>
      </w:r>
      <w:r w:rsidRPr="00AE36EE">
        <w:rPr>
          <w:spacing w:val="-9"/>
        </w:rPr>
        <w:t xml:space="preserve"> </w:t>
      </w:r>
      <w:r w:rsidRPr="00AE36EE">
        <w:t>high</w:t>
      </w:r>
      <w:r w:rsidRPr="00AE36EE">
        <w:rPr>
          <w:spacing w:val="-12"/>
        </w:rPr>
        <w:t xml:space="preserve"> </w:t>
      </w:r>
      <w:r w:rsidRPr="00AE36EE">
        <w:t>quality, cost effective source</w:t>
      </w:r>
      <w:r w:rsidRPr="00AE36EE">
        <w:rPr>
          <w:spacing w:val="-12"/>
        </w:rPr>
        <w:t xml:space="preserve"> </w:t>
      </w:r>
      <w:r w:rsidRPr="00AE36EE">
        <w:t>for</w:t>
      </w:r>
      <w:r w:rsidRPr="00AE36EE">
        <w:rPr>
          <w:spacing w:val="-9"/>
        </w:rPr>
        <w:t xml:space="preserve"> </w:t>
      </w:r>
      <w:r w:rsidRPr="00AE36EE">
        <w:t>professional</w:t>
      </w:r>
      <w:r w:rsidRPr="00AE36EE">
        <w:rPr>
          <w:spacing w:val="-9"/>
        </w:rPr>
        <w:t xml:space="preserve"> </w:t>
      </w:r>
      <w:r w:rsidRPr="00AE36EE">
        <w:t>development</w:t>
      </w:r>
      <w:r w:rsidRPr="00AE36EE">
        <w:rPr>
          <w:spacing w:val="-10"/>
        </w:rPr>
        <w:t xml:space="preserve"> </w:t>
      </w:r>
      <w:r w:rsidRPr="00AE36EE">
        <w:t>information</w:t>
      </w:r>
      <w:r w:rsidRPr="00AE36EE">
        <w:rPr>
          <w:spacing w:val="-9"/>
        </w:rPr>
        <w:t xml:space="preserve"> </w:t>
      </w:r>
      <w:r w:rsidRPr="00AE36EE">
        <w:t>and</w:t>
      </w:r>
      <w:r w:rsidRPr="00AE36EE">
        <w:rPr>
          <w:spacing w:val="-10"/>
        </w:rPr>
        <w:t xml:space="preserve"> </w:t>
      </w:r>
      <w:r w:rsidR="000224FB">
        <w:t>Total Rewards</w:t>
      </w:r>
      <w:r w:rsidRPr="00AE36EE">
        <w:rPr>
          <w:spacing w:val="-8"/>
        </w:rPr>
        <w:t xml:space="preserve"> </w:t>
      </w:r>
      <w:r w:rsidRPr="00AE36EE">
        <w:t>opportunities</w:t>
      </w:r>
      <w:r w:rsidRPr="00AE36EE">
        <w:rPr>
          <w:spacing w:val="-9"/>
        </w:rPr>
        <w:t xml:space="preserve"> </w:t>
      </w:r>
      <w:r w:rsidRPr="00AE36EE">
        <w:t>to</w:t>
      </w:r>
      <w:r w:rsidRPr="00AE36EE">
        <w:rPr>
          <w:spacing w:val="-11"/>
        </w:rPr>
        <w:t xml:space="preserve"> </w:t>
      </w:r>
      <w:r w:rsidRPr="00AE36EE">
        <w:t xml:space="preserve">those interested in </w:t>
      </w:r>
      <w:r w:rsidR="000224FB">
        <w:t>Total Rewards</w:t>
      </w:r>
      <w:r w:rsidRPr="00AE36EE">
        <w:t xml:space="preserve"> in the North Texas</w:t>
      </w:r>
      <w:r w:rsidRPr="00AE36EE">
        <w:rPr>
          <w:spacing w:val="-4"/>
        </w:rPr>
        <w:t xml:space="preserve"> </w:t>
      </w:r>
      <w:r w:rsidRPr="00AE36EE">
        <w:t>area</w:t>
      </w:r>
      <w:r w:rsidR="000224FB">
        <w:t xml:space="preserve"> and beyond</w:t>
      </w:r>
      <w:r w:rsidRPr="00AE36EE">
        <w:t>.</w:t>
      </w:r>
    </w:p>
    <w:p w14:paraId="245930BA" w14:textId="17E2D483" w:rsidR="00E10AD4" w:rsidRPr="00AE36EE" w:rsidRDefault="00DA2783" w:rsidP="00D81E7E">
      <w:pPr>
        <w:pStyle w:val="Heading5"/>
        <w:jc w:val="both"/>
      </w:pPr>
      <w:r w:rsidRPr="00AE36EE">
        <w:rPr>
          <w:b/>
        </w:rPr>
        <w:t xml:space="preserve">Creating </w:t>
      </w:r>
      <w:r w:rsidRPr="00AE36EE">
        <w:t xml:space="preserve">a professional environment to encourage networking and the exchange of </w:t>
      </w:r>
      <w:r w:rsidR="001D1B9D">
        <w:t>best practices</w:t>
      </w:r>
      <w:r w:rsidR="001D1B9D" w:rsidRPr="00AE36EE">
        <w:t xml:space="preserve"> </w:t>
      </w:r>
      <w:r w:rsidRPr="00AE36EE">
        <w:t>between</w:t>
      </w:r>
      <w:r w:rsidRPr="00AE36EE">
        <w:rPr>
          <w:spacing w:val="-25"/>
        </w:rPr>
        <w:t xml:space="preserve"> </w:t>
      </w:r>
      <w:r w:rsidRPr="00AE36EE">
        <w:t>members.</w:t>
      </w:r>
    </w:p>
    <w:p w14:paraId="50469591" w14:textId="18E739BD" w:rsidR="00E10AD4" w:rsidRPr="00AE36EE" w:rsidRDefault="00DA2783" w:rsidP="00D81E7E">
      <w:pPr>
        <w:pStyle w:val="Heading5"/>
        <w:jc w:val="both"/>
      </w:pPr>
      <w:r w:rsidRPr="00AE36EE">
        <w:rPr>
          <w:b/>
        </w:rPr>
        <w:t xml:space="preserve">Selecting </w:t>
      </w:r>
      <w:r w:rsidRPr="00AE36EE">
        <w:t xml:space="preserve">appropriate guest speakers to inform members of </w:t>
      </w:r>
      <w:r w:rsidR="000224FB">
        <w:t>Total Rewards</w:t>
      </w:r>
      <w:r w:rsidRPr="00AE36EE">
        <w:t xml:space="preserve"> trends, new developments, and</w:t>
      </w:r>
      <w:r w:rsidRPr="00AE36EE">
        <w:rPr>
          <w:spacing w:val="-22"/>
        </w:rPr>
        <w:t xml:space="preserve"> </w:t>
      </w:r>
      <w:r w:rsidRPr="00AE36EE">
        <w:t>laws.</w:t>
      </w:r>
    </w:p>
    <w:p w14:paraId="3C462430" w14:textId="799ED535" w:rsidR="00EC77FF" w:rsidRPr="00AE36EE" w:rsidRDefault="00DA2783" w:rsidP="00D81E7E">
      <w:pPr>
        <w:pStyle w:val="Heading5"/>
        <w:jc w:val="both"/>
      </w:pPr>
      <w:r w:rsidRPr="00AE36EE">
        <w:rPr>
          <w:b/>
        </w:rPr>
        <w:t xml:space="preserve">Enhancing </w:t>
      </w:r>
      <w:r w:rsidRPr="00AE36EE">
        <w:t xml:space="preserve">and </w:t>
      </w:r>
      <w:r w:rsidRPr="00AE36EE">
        <w:rPr>
          <w:b/>
        </w:rPr>
        <w:t xml:space="preserve">promoting </w:t>
      </w:r>
      <w:r w:rsidRPr="00AE36EE">
        <w:t xml:space="preserve">the </w:t>
      </w:r>
      <w:r w:rsidR="000224FB">
        <w:t>Total Rewards</w:t>
      </w:r>
      <w:r w:rsidRPr="00AE36EE">
        <w:t xml:space="preserve"> profession through the participation of members in seminars, workshops, and symposiums.</w:t>
      </w:r>
    </w:p>
    <w:p w14:paraId="6A13D818" w14:textId="1C1B8740" w:rsidR="00270D54" w:rsidRDefault="00270D54" w:rsidP="00D81E7E">
      <w:pPr>
        <w:jc w:val="both"/>
        <w:rPr>
          <w:color w:val="1E375B"/>
          <w:sz w:val="24"/>
          <w:szCs w:val="24"/>
        </w:rPr>
      </w:pPr>
    </w:p>
    <w:p w14:paraId="64520078" w14:textId="16160197" w:rsidR="004336C1" w:rsidRDefault="004336C1" w:rsidP="00EB4F99">
      <w:pPr>
        <w:jc w:val="both"/>
        <w:rPr>
          <w:color w:val="1E375B"/>
          <w:sz w:val="28"/>
          <w:szCs w:val="28"/>
        </w:rPr>
      </w:pPr>
    </w:p>
    <w:p w14:paraId="2D2D2A21" w14:textId="77777777" w:rsidR="00DE1065" w:rsidRDefault="00DE1065">
      <w:pPr>
        <w:rPr>
          <w:color w:val="1E375B"/>
          <w:sz w:val="28"/>
          <w:szCs w:val="28"/>
        </w:rPr>
      </w:pPr>
      <w:r>
        <w:br w:type="page"/>
      </w:r>
    </w:p>
    <w:p w14:paraId="3C462431" w14:textId="1D8C5F35" w:rsidR="00EC77FF" w:rsidRPr="0000108E" w:rsidRDefault="00DA2783" w:rsidP="00D81E7E">
      <w:pPr>
        <w:pStyle w:val="Heading1"/>
        <w:jc w:val="both"/>
      </w:pPr>
      <w:bookmarkStart w:id="6" w:name="_Toc121239586"/>
      <w:r w:rsidRPr="0000108E">
        <w:t>Leadership/Board of Directors</w:t>
      </w:r>
      <w:bookmarkEnd w:id="6"/>
    </w:p>
    <w:p w14:paraId="3C462432" w14:textId="77777777" w:rsidR="00EC77FF" w:rsidRPr="0000108E" w:rsidRDefault="00EC77FF" w:rsidP="003360BD">
      <w:pPr>
        <w:pStyle w:val="BodyText"/>
        <w:spacing w:before="6"/>
        <w:jc w:val="both"/>
        <w:rPr>
          <w:sz w:val="26"/>
        </w:rPr>
      </w:pPr>
    </w:p>
    <w:p w14:paraId="3C462433" w14:textId="4342A4ED" w:rsidR="00EC77FF" w:rsidRPr="0000108E" w:rsidRDefault="00DA2783" w:rsidP="00A60D4E">
      <w:pPr>
        <w:pStyle w:val="Heading2"/>
        <w:jc w:val="both"/>
      </w:pPr>
      <w:bookmarkStart w:id="7" w:name="_Toc121239587"/>
      <w:r w:rsidRPr="0000108E">
        <w:t>Composition and Term of Board</w:t>
      </w:r>
      <w:bookmarkEnd w:id="7"/>
    </w:p>
    <w:p w14:paraId="3C462434" w14:textId="77777777" w:rsidR="00EC77FF" w:rsidRPr="00AE36EE" w:rsidRDefault="00EC77FF" w:rsidP="00344375">
      <w:pPr>
        <w:pStyle w:val="BodyText"/>
        <w:spacing w:before="11"/>
        <w:jc w:val="both"/>
        <w:rPr>
          <w:sz w:val="24"/>
          <w:szCs w:val="24"/>
        </w:rPr>
      </w:pPr>
    </w:p>
    <w:p w14:paraId="3C462435" w14:textId="36123685" w:rsidR="00EC77FF" w:rsidRPr="00AE36EE" w:rsidRDefault="00DA2783" w:rsidP="00344375">
      <w:pPr>
        <w:pStyle w:val="Heading3"/>
        <w:jc w:val="both"/>
      </w:pPr>
      <w:r w:rsidRPr="00AE36EE">
        <w:t>The</w:t>
      </w:r>
      <w:r w:rsidRPr="00AE36EE">
        <w:rPr>
          <w:spacing w:val="-7"/>
        </w:rPr>
        <w:t xml:space="preserve"> </w:t>
      </w:r>
      <w:r w:rsidRPr="00AE36EE">
        <w:t>Board</w:t>
      </w:r>
      <w:r w:rsidRPr="00AE36EE">
        <w:rPr>
          <w:spacing w:val="-6"/>
        </w:rPr>
        <w:t xml:space="preserve"> </w:t>
      </w:r>
      <w:r w:rsidRPr="00AE36EE">
        <w:t>of</w:t>
      </w:r>
      <w:r w:rsidRPr="00AE36EE">
        <w:rPr>
          <w:spacing w:val="-9"/>
        </w:rPr>
        <w:t xml:space="preserve"> </w:t>
      </w:r>
      <w:r w:rsidRPr="00AE36EE">
        <w:t>Directors</w:t>
      </w:r>
      <w:r w:rsidRPr="00AE36EE">
        <w:rPr>
          <w:spacing w:val="-8"/>
        </w:rPr>
        <w:t xml:space="preserve"> </w:t>
      </w:r>
      <w:r w:rsidRPr="00AE36EE">
        <w:t>is</w:t>
      </w:r>
      <w:r w:rsidRPr="00AE36EE">
        <w:rPr>
          <w:spacing w:val="-8"/>
        </w:rPr>
        <w:t xml:space="preserve"> </w:t>
      </w:r>
      <w:r w:rsidRPr="00AE36EE">
        <w:t>responsible</w:t>
      </w:r>
      <w:r w:rsidRPr="00AE36EE">
        <w:rPr>
          <w:spacing w:val="-9"/>
        </w:rPr>
        <w:t xml:space="preserve"> </w:t>
      </w:r>
      <w:r w:rsidRPr="00AE36EE">
        <w:t>for</w:t>
      </w:r>
      <w:r w:rsidRPr="00AE36EE">
        <w:rPr>
          <w:spacing w:val="-7"/>
        </w:rPr>
        <w:t xml:space="preserve"> </w:t>
      </w:r>
      <w:r w:rsidRPr="00AE36EE">
        <w:t>the</w:t>
      </w:r>
      <w:r w:rsidRPr="00AE36EE">
        <w:rPr>
          <w:spacing w:val="-3"/>
        </w:rPr>
        <w:t xml:space="preserve"> </w:t>
      </w:r>
      <w:r w:rsidRPr="00AE36EE">
        <w:t>overall</w:t>
      </w:r>
      <w:r w:rsidRPr="00AE36EE">
        <w:rPr>
          <w:spacing w:val="-6"/>
        </w:rPr>
        <w:t xml:space="preserve"> </w:t>
      </w:r>
      <w:r w:rsidRPr="00AE36EE">
        <w:t>planning</w:t>
      </w:r>
      <w:r w:rsidRPr="00AE36EE">
        <w:rPr>
          <w:spacing w:val="-9"/>
        </w:rPr>
        <w:t xml:space="preserve"> </w:t>
      </w:r>
      <w:r w:rsidRPr="00AE36EE">
        <w:t>and</w:t>
      </w:r>
      <w:r w:rsidRPr="00AE36EE">
        <w:rPr>
          <w:spacing w:val="-9"/>
        </w:rPr>
        <w:t xml:space="preserve"> </w:t>
      </w:r>
      <w:r w:rsidRPr="00AE36EE">
        <w:t>strategic</w:t>
      </w:r>
      <w:r w:rsidRPr="00AE36EE">
        <w:rPr>
          <w:spacing w:val="-6"/>
        </w:rPr>
        <w:t xml:space="preserve"> </w:t>
      </w:r>
      <w:r w:rsidRPr="00AE36EE">
        <w:t>direction</w:t>
      </w:r>
      <w:r w:rsidRPr="00AE36EE">
        <w:rPr>
          <w:spacing w:val="-9"/>
        </w:rPr>
        <w:t xml:space="preserve"> </w:t>
      </w:r>
      <w:r w:rsidRPr="00AE36EE">
        <w:t>of</w:t>
      </w:r>
      <w:r w:rsidRPr="00AE36EE">
        <w:rPr>
          <w:spacing w:val="-8"/>
        </w:rPr>
        <w:t xml:space="preserve"> </w:t>
      </w:r>
      <w:r w:rsidRPr="00AE36EE">
        <w:t>NTCA</w:t>
      </w:r>
      <w:r w:rsidRPr="00AE36EE">
        <w:rPr>
          <w:spacing w:val="-7"/>
        </w:rPr>
        <w:t xml:space="preserve"> </w:t>
      </w:r>
      <w:r w:rsidRPr="00AE36EE">
        <w:t>and</w:t>
      </w:r>
      <w:r w:rsidRPr="00AE36EE">
        <w:rPr>
          <w:spacing w:val="-9"/>
        </w:rPr>
        <w:t xml:space="preserve"> </w:t>
      </w:r>
      <w:r w:rsidRPr="00AE36EE">
        <w:t>shall</w:t>
      </w:r>
      <w:r w:rsidRPr="00AE36EE">
        <w:rPr>
          <w:spacing w:val="-6"/>
        </w:rPr>
        <w:t xml:space="preserve"> </w:t>
      </w:r>
      <w:r w:rsidRPr="00AE36EE">
        <w:t>oversee</w:t>
      </w:r>
      <w:r w:rsidRPr="00AE36EE">
        <w:rPr>
          <w:spacing w:val="-9"/>
        </w:rPr>
        <w:t xml:space="preserve"> </w:t>
      </w:r>
      <w:r w:rsidRPr="00AE36EE">
        <w:t>the</w:t>
      </w:r>
      <w:r w:rsidRPr="00AE36EE">
        <w:rPr>
          <w:spacing w:val="-9"/>
        </w:rPr>
        <w:t xml:space="preserve"> </w:t>
      </w:r>
      <w:r w:rsidRPr="00AE36EE">
        <w:t>general</w:t>
      </w:r>
      <w:r w:rsidRPr="00AE36EE">
        <w:rPr>
          <w:spacing w:val="-6"/>
        </w:rPr>
        <w:t xml:space="preserve"> </w:t>
      </w:r>
      <w:r w:rsidRPr="00AE36EE">
        <w:t xml:space="preserve">management and operations of the organization. The Board of Directors shall consist of at least nine (9) but no more than </w:t>
      </w:r>
      <w:r w:rsidR="00AA028C" w:rsidRPr="00AE36EE">
        <w:t xml:space="preserve">twelve </w:t>
      </w:r>
      <w:r w:rsidRPr="00AE36EE">
        <w:t>(</w:t>
      </w:r>
      <w:r w:rsidR="00AA028C" w:rsidRPr="00AE36EE">
        <w:t>12</w:t>
      </w:r>
      <w:r w:rsidRPr="00AE36EE">
        <w:t xml:space="preserve">) </w:t>
      </w:r>
      <w:r w:rsidR="00D37DEB">
        <w:t xml:space="preserve">voting </w:t>
      </w:r>
      <w:r w:rsidRPr="00AE36EE">
        <w:t xml:space="preserve">members. Only members in good standing are eligible to serve on the Board. Not more than </w:t>
      </w:r>
      <w:r w:rsidR="00497C02">
        <w:t>fifty</w:t>
      </w:r>
      <w:r w:rsidRPr="00AE36EE">
        <w:t xml:space="preserve"> percent (</w:t>
      </w:r>
      <w:r w:rsidR="00497C02">
        <w:t>50</w:t>
      </w:r>
      <w:r w:rsidRPr="00AE36EE">
        <w:t xml:space="preserve">%) of </w:t>
      </w:r>
      <w:r w:rsidR="00331271" w:rsidRPr="00AE36EE">
        <w:t>Board Member</w:t>
      </w:r>
      <w:r w:rsidRPr="00AE36EE">
        <w:t>ship may be held by consulting</w:t>
      </w:r>
      <w:r w:rsidRPr="00AE36EE">
        <w:rPr>
          <w:spacing w:val="-5"/>
        </w:rPr>
        <w:t xml:space="preserve"> </w:t>
      </w:r>
      <w:r w:rsidRPr="00AE36EE">
        <w:t>practitioners.</w:t>
      </w:r>
    </w:p>
    <w:p w14:paraId="05BB1DB7" w14:textId="77777777" w:rsidR="0035109F" w:rsidRPr="00AE36EE" w:rsidRDefault="0035109F" w:rsidP="00344375">
      <w:pPr>
        <w:pStyle w:val="Heading3"/>
        <w:numPr>
          <w:ilvl w:val="0"/>
          <w:numId w:val="0"/>
        </w:numPr>
        <w:ind w:left="720"/>
        <w:jc w:val="both"/>
      </w:pPr>
    </w:p>
    <w:p w14:paraId="3C462436" w14:textId="11F04242" w:rsidR="00EC77FF" w:rsidRPr="00AE36EE" w:rsidRDefault="00DA2783" w:rsidP="008F719A">
      <w:pPr>
        <w:pStyle w:val="Heading3"/>
        <w:jc w:val="both"/>
      </w:pPr>
      <w:r w:rsidRPr="00AE36EE">
        <w:t xml:space="preserve">The following </w:t>
      </w:r>
      <w:r w:rsidR="007569A6">
        <w:t>five</w:t>
      </w:r>
      <w:r w:rsidR="007569A6" w:rsidRPr="00AE36EE">
        <w:t xml:space="preserve"> </w:t>
      </w:r>
      <w:r w:rsidR="0027790C" w:rsidRPr="00AE36EE">
        <w:t>(</w:t>
      </w:r>
      <w:r w:rsidR="007569A6">
        <w:t>5</w:t>
      </w:r>
      <w:r w:rsidR="0027790C" w:rsidRPr="00AE36EE">
        <w:t>)</w:t>
      </w:r>
      <w:r w:rsidRPr="00AE36EE">
        <w:t xml:space="preserve"> </w:t>
      </w:r>
      <w:r w:rsidR="0027790C" w:rsidRPr="00AE36EE">
        <w:t>Core Officers</w:t>
      </w:r>
      <w:r w:rsidRPr="00AE36EE">
        <w:t xml:space="preserve">, at a minimum, </w:t>
      </w:r>
      <w:r w:rsidR="0027790C" w:rsidRPr="00AE36EE">
        <w:t>should be filled to</w:t>
      </w:r>
      <w:r w:rsidRPr="00AE36EE">
        <w:t xml:space="preserve"> comprise the</w:t>
      </w:r>
      <w:r w:rsidRPr="00AE36EE">
        <w:rPr>
          <w:spacing w:val="-17"/>
        </w:rPr>
        <w:t xml:space="preserve"> </w:t>
      </w:r>
      <w:r w:rsidRPr="00AE36EE">
        <w:t>Board:</w:t>
      </w:r>
    </w:p>
    <w:p w14:paraId="3C462437" w14:textId="77777777" w:rsidR="00EC77FF" w:rsidRPr="00AE36EE" w:rsidRDefault="00EC77FF" w:rsidP="008F719A">
      <w:pPr>
        <w:pStyle w:val="BodyText"/>
        <w:spacing w:before="6"/>
        <w:jc w:val="both"/>
        <w:rPr>
          <w:sz w:val="24"/>
          <w:szCs w:val="24"/>
        </w:rPr>
      </w:pPr>
    </w:p>
    <w:p w14:paraId="752AE8B9" w14:textId="0DBCB38C" w:rsidR="00B712AF" w:rsidRDefault="00DA2783" w:rsidP="008F719A">
      <w:pPr>
        <w:pStyle w:val="Heading5"/>
        <w:jc w:val="both"/>
      </w:pPr>
      <w:r w:rsidRPr="00774A9F">
        <w:t>Presiden</w:t>
      </w:r>
      <w:r w:rsidR="00B712AF" w:rsidRPr="00774A9F">
        <w:t>t</w:t>
      </w:r>
    </w:p>
    <w:p w14:paraId="1B40BFAE" w14:textId="713800C3" w:rsidR="00AE31E6" w:rsidRPr="00EC486E" w:rsidRDefault="00EC486E" w:rsidP="008F719A">
      <w:pPr>
        <w:pStyle w:val="Heading6"/>
        <w:numPr>
          <w:ilvl w:val="0"/>
          <w:numId w:val="0"/>
        </w:numPr>
        <w:ind w:left="1152"/>
        <w:jc w:val="both"/>
      </w:pPr>
      <w:r w:rsidRPr="00EC486E">
        <w:t>Responsible for directing the day-to-day operations of NTCA and presides at membership and Board of Directors meetings. This position is the official spokesperson for NTCA and guides the directors and committees in carrying out the goals and objectives for NTCA.</w:t>
      </w:r>
      <w:r w:rsidR="007569A6">
        <w:t xml:space="preserve"> </w:t>
      </w:r>
      <w:r w:rsidR="007569A6" w:rsidRPr="007569A6">
        <w:t>Responsible for negotiating revenue generating contracts with various organizations and presenting agreements to the NTCA board members for final approval.</w:t>
      </w:r>
    </w:p>
    <w:p w14:paraId="30540BEE" w14:textId="20CCD8C3" w:rsidR="005F3D49" w:rsidRDefault="001D1B9D" w:rsidP="008F719A">
      <w:pPr>
        <w:pStyle w:val="Heading5"/>
        <w:jc w:val="both"/>
      </w:pPr>
      <w:r>
        <w:t xml:space="preserve">Senior </w:t>
      </w:r>
      <w:r w:rsidR="005F3D49">
        <w:t>Vice President</w:t>
      </w:r>
    </w:p>
    <w:p w14:paraId="668C6CAF" w14:textId="5C94F74B" w:rsidR="005F3D49" w:rsidRDefault="00E85344" w:rsidP="007569A6">
      <w:pPr>
        <w:ind w:left="1008"/>
        <w:jc w:val="both"/>
      </w:pPr>
      <w:r>
        <w:t xml:space="preserve">Responsible for </w:t>
      </w:r>
      <w:r w:rsidR="007569A6">
        <w:t>operating as the second in command to the President to manage</w:t>
      </w:r>
      <w:r>
        <w:t xml:space="preserve"> the activities and operations of NTCA. </w:t>
      </w:r>
      <w:r w:rsidR="007569A6">
        <w:t>Oversees internal operations and acts in a leadership capacity when the President is unavailable</w:t>
      </w:r>
      <w:r>
        <w:t>. Succeeds to the office of President at the conclusion of the President's term or in the event of a vacancy in the office of President.</w:t>
      </w:r>
    </w:p>
    <w:p w14:paraId="20272F45" w14:textId="0EA4672A" w:rsidR="00B712AF" w:rsidRDefault="001D1B9D" w:rsidP="008F719A">
      <w:pPr>
        <w:pStyle w:val="Heading5"/>
        <w:jc w:val="both"/>
      </w:pPr>
      <w:r>
        <w:t xml:space="preserve">VP, </w:t>
      </w:r>
      <w:r w:rsidR="00DA2783" w:rsidRPr="007F397B">
        <w:t>Treasur</w:t>
      </w:r>
      <w:r>
        <w:t>y</w:t>
      </w:r>
    </w:p>
    <w:p w14:paraId="5EA2DECF" w14:textId="59F3BEF4" w:rsidR="00FE0DAC" w:rsidRPr="0014641F" w:rsidRDefault="0014641F" w:rsidP="008F719A">
      <w:pPr>
        <w:pStyle w:val="Heading6"/>
        <w:numPr>
          <w:ilvl w:val="0"/>
          <w:numId w:val="0"/>
        </w:numPr>
        <w:ind w:left="1152"/>
        <w:jc w:val="both"/>
      </w:pPr>
      <w:r w:rsidRPr="0014641F">
        <w:t>Responsible for the financial affairs of NTCA in accordance with general accounting principles and sound banking practices. Coordinates the preparation and filing of the annual tax returns with an outside accountant.</w:t>
      </w:r>
    </w:p>
    <w:p w14:paraId="210640C5" w14:textId="212FD336" w:rsidR="00B712AF" w:rsidRDefault="001D1B9D" w:rsidP="008F719A">
      <w:pPr>
        <w:pStyle w:val="Heading5"/>
        <w:jc w:val="both"/>
      </w:pPr>
      <w:r>
        <w:t>VP</w:t>
      </w:r>
      <w:r w:rsidR="005F3D49">
        <w:t xml:space="preserve">, </w:t>
      </w:r>
      <w:r w:rsidR="00DA2783" w:rsidRPr="007F397B">
        <w:t>Programs</w:t>
      </w:r>
      <w:r w:rsidR="005F3D49">
        <w:t xml:space="preserve"> &amp; Education</w:t>
      </w:r>
    </w:p>
    <w:p w14:paraId="3C46244A" w14:textId="1E3F520B" w:rsidR="00EC77FF" w:rsidRDefault="008A4901" w:rsidP="00197913">
      <w:pPr>
        <w:pStyle w:val="Heading6"/>
        <w:numPr>
          <w:ilvl w:val="0"/>
          <w:numId w:val="0"/>
        </w:numPr>
        <w:ind w:left="1152"/>
        <w:jc w:val="both"/>
      </w:pPr>
      <w:r w:rsidRPr="008A4901">
        <w:t>Develops and coordinates all membership meetings, ensuring that program content is that of an educational or professional networking nature and a benefit to membership</w:t>
      </w:r>
      <w:r>
        <w:t>.</w:t>
      </w:r>
      <w:r w:rsidR="005F3D49" w:rsidRPr="005F3D49">
        <w:t xml:space="preserve"> </w:t>
      </w:r>
      <w:r w:rsidR="005F3D49" w:rsidRPr="00991172">
        <w:t xml:space="preserve">Serves to liaise and coordinate partnerships with organizations to maximize education opportunities for members who are seeking credentials and/or training related to the Total Rewards profession. </w:t>
      </w:r>
    </w:p>
    <w:p w14:paraId="7E3B2D6F" w14:textId="3DCA2209" w:rsidR="001D1B9D" w:rsidRDefault="001D1B9D" w:rsidP="001D1B9D">
      <w:pPr>
        <w:pStyle w:val="Heading5"/>
      </w:pPr>
      <w:r>
        <w:t>Secretary</w:t>
      </w:r>
    </w:p>
    <w:p w14:paraId="0E887EE0" w14:textId="29F6D682" w:rsidR="001D1B9D" w:rsidRPr="001D1B9D" w:rsidRDefault="001D1B9D" w:rsidP="001D1B9D">
      <w:pPr>
        <w:pStyle w:val="Heading6"/>
        <w:numPr>
          <w:ilvl w:val="0"/>
          <w:numId w:val="0"/>
        </w:numPr>
        <w:ind w:left="1152"/>
        <w:jc w:val="both"/>
      </w:pPr>
      <w:r w:rsidRPr="00B5488E">
        <w:t>Responsible or oversight of recording of minutes for all Board meetings</w:t>
      </w:r>
      <w:r>
        <w:t xml:space="preserve"> and coordinating administrative documentation in support of NTCA initiatives.</w:t>
      </w:r>
    </w:p>
    <w:p w14:paraId="1387A66A" w14:textId="77777777" w:rsidR="000E0B50" w:rsidRDefault="000E0B50" w:rsidP="00197913">
      <w:pPr>
        <w:pStyle w:val="Heading3"/>
        <w:numPr>
          <w:ilvl w:val="0"/>
          <w:numId w:val="0"/>
        </w:numPr>
        <w:ind w:left="720"/>
        <w:jc w:val="both"/>
      </w:pPr>
    </w:p>
    <w:p w14:paraId="74501AA5" w14:textId="13E02981" w:rsidR="008A4901" w:rsidRPr="00AE36EE" w:rsidRDefault="008A4901">
      <w:pPr>
        <w:pStyle w:val="Heading3"/>
        <w:jc w:val="both"/>
      </w:pPr>
      <w:r w:rsidRPr="00AE36EE">
        <w:t xml:space="preserve">The remaining </w:t>
      </w:r>
      <w:r w:rsidR="007569A6">
        <w:t>seven</w:t>
      </w:r>
      <w:r w:rsidR="007569A6" w:rsidRPr="00AE36EE">
        <w:t xml:space="preserve"> </w:t>
      </w:r>
      <w:r w:rsidRPr="00AE36EE">
        <w:t>(</w:t>
      </w:r>
      <w:r w:rsidR="007569A6">
        <w:t>7</w:t>
      </w:r>
      <w:r w:rsidRPr="00AE36EE">
        <w:t xml:space="preserve">) </w:t>
      </w:r>
      <w:r w:rsidR="00520D9A" w:rsidRPr="00AE36EE">
        <w:t xml:space="preserve">Officer positions, with a minimum of </w:t>
      </w:r>
      <w:r w:rsidR="007569A6">
        <w:t>four</w:t>
      </w:r>
      <w:r w:rsidR="007569A6" w:rsidRPr="00AE36EE">
        <w:t xml:space="preserve"> </w:t>
      </w:r>
      <w:r w:rsidR="00520D9A" w:rsidRPr="00AE36EE">
        <w:t>(</w:t>
      </w:r>
      <w:r w:rsidR="007569A6">
        <w:t>4</w:t>
      </w:r>
      <w:r w:rsidR="00520D9A" w:rsidRPr="00AE36EE">
        <w:t>), shall be filled by Auxiliary Officers to comprise the Board:</w:t>
      </w:r>
    </w:p>
    <w:p w14:paraId="47E68E43" w14:textId="77777777" w:rsidR="00BF243A" w:rsidRDefault="00BF243A" w:rsidP="00F651D9">
      <w:pPr>
        <w:pStyle w:val="Heading5"/>
        <w:numPr>
          <w:ilvl w:val="0"/>
          <w:numId w:val="0"/>
        </w:numPr>
        <w:ind w:left="1008"/>
        <w:jc w:val="both"/>
      </w:pPr>
    </w:p>
    <w:p w14:paraId="127412E4" w14:textId="06320495" w:rsidR="009F21F3" w:rsidRPr="00AE36EE" w:rsidRDefault="009F21F3">
      <w:pPr>
        <w:pStyle w:val="Heading5"/>
        <w:jc w:val="both"/>
      </w:pPr>
      <w:r w:rsidRPr="00AE36EE">
        <w:t xml:space="preserve">Auxiliary Officers are roles </w:t>
      </w:r>
      <w:r w:rsidR="00A767D4" w:rsidRPr="00AE36EE">
        <w:t>that are to be defined on an annual basis based on the need and direction of NTCA. While anticipated Auxiliary Officer roles are defined below, this is not an exhaustive list, and the positions should be titled and defined as needed by NTCA.</w:t>
      </w:r>
    </w:p>
    <w:p w14:paraId="0A8B729F" w14:textId="77777777" w:rsidR="007958B2" w:rsidRPr="00AE36EE" w:rsidRDefault="007958B2" w:rsidP="00F651D9">
      <w:pPr>
        <w:pStyle w:val="Heading5"/>
        <w:numPr>
          <w:ilvl w:val="0"/>
          <w:numId w:val="0"/>
        </w:numPr>
        <w:ind w:left="1008"/>
        <w:jc w:val="both"/>
      </w:pPr>
    </w:p>
    <w:p w14:paraId="0D1A8307" w14:textId="7F30B48D" w:rsidR="009F21F3" w:rsidRPr="00AE36EE" w:rsidRDefault="009F21F3">
      <w:pPr>
        <w:pStyle w:val="Heading5"/>
        <w:jc w:val="both"/>
      </w:pPr>
      <w:r w:rsidRPr="00AE36EE">
        <w:t>Anticipated Auxiliary Officers:</w:t>
      </w:r>
    </w:p>
    <w:p w14:paraId="12176F94" w14:textId="47221CE9" w:rsidR="00520D9A" w:rsidRDefault="001D1B9D">
      <w:pPr>
        <w:pStyle w:val="Heading6"/>
        <w:jc w:val="both"/>
      </w:pPr>
      <w:r>
        <w:t>VP</w:t>
      </w:r>
      <w:r w:rsidR="005F3D49">
        <w:t xml:space="preserve">, </w:t>
      </w:r>
      <w:r w:rsidR="00520D9A">
        <w:t>Membership</w:t>
      </w:r>
    </w:p>
    <w:p w14:paraId="046396A5" w14:textId="62CF04E9" w:rsidR="009F21F3" w:rsidRDefault="00A767D4">
      <w:pPr>
        <w:ind w:left="1152"/>
        <w:jc w:val="both"/>
      </w:pPr>
      <w:r w:rsidRPr="00A767D4">
        <w:t>Responsible for membership and engagement strategy for NTCA. Coordinates member services, including membership campaigns, membership levels, and member-renewal/potential-member outreach</w:t>
      </w:r>
    </w:p>
    <w:p w14:paraId="0B88BF09" w14:textId="07344692" w:rsidR="00367D3E" w:rsidRDefault="001D1B9D">
      <w:pPr>
        <w:pStyle w:val="Heading6"/>
        <w:jc w:val="both"/>
      </w:pPr>
      <w:r>
        <w:t>VP</w:t>
      </w:r>
      <w:r w:rsidR="005F3D49">
        <w:t xml:space="preserve">, </w:t>
      </w:r>
      <w:r w:rsidR="00367D3E">
        <w:t>Marketing</w:t>
      </w:r>
    </w:p>
    <w:p w14:paraId="665456A1" w14:textId="6FF0F6F4" w:rsidR="00B82CEF" w:rsidRPr="0035109F" w:rsidRDefault="00B82CEF">
      <w:pPr>
        <w:ind w:left="1152"/>
        <w:jc w:val="both"/>
      </w:pPr>
      <w:r w:rsidRPr="00B82CEF">
        <w:t>Responsible for the marketing and communication strategy for NTCA. Responsible for media development and maintenance, up to and including website, electronic media, meeting recordings, and webinar live meetings</w:t>
      </w:r>
      <w:r>
        <w:t>.</w:t>
      </w:r>
    </w:p>
    <w:p w14:paraId="58D8799D" w14:textId="48F7011F" w:rsidR="00367D3E" w:rsidRDefault="001D1B9D">
      <w:pPr>
        <w:pStyle w:val="Heading6"/>
        <w:jc w:val="both"/>
      </w:pPr>
      <w:r>
        <w:t>VP</w:t>
      </w:r>
      <w:r w:rsidR="005F3D49">
        <w:t xml:space="preserve">, </w:t>
      </w:r>
      <w:r w:rsidR="00367D3E">
        <w:t>College Engagement</w:t>
      </w:r>
    </w:p>
    <w:p w14:paraId="2A2A13FB" w14:textId="4A882925" w:rsidR="00B82CEF" w:rsidRPr="0035109F" w:rsidRDefault="00B82CEF">
      <w:pPr>
        <w:ind w:left="1152"/>
        <w:jc w:val="both"/>
      </w:pPr>
      <w:r w:rsidRPr="00B82CEF">
        <w:t>Responsible for the strategy regarding college engagement and student membership. Serves as the liaison to local learning institutions to coordinate programs to engage students in the HR and Compensation field</w:t>
      </w:r>
      <w:r>
        <w:t>.</w:t>
      </w:r>
    </w:p>
    <w:p w14:paraId="39D4A2BF" w14:textId="1D937AE6" w:rsidR="00367D3E" w:rsidRDefault="001D1B9D">
      <w:pPr>
        <w:pStyle w:val="Heading6"/>
        <w:jc w:val="both"/>
      </w:pPr>
      <w:r>
        <w:t>VP</w:t>
      </w:r>
      <w:r w:rsidR="005F3D49">
        <w:t xml:space="preserve">, </w:t>
      </w:r>
      <w:r w:rsidR="00367D3E">
        <w:t>Association Relations</w:t>
      </w:r>
    </w:p>
    <w:p w14:paraId="4F23201F" w14:textId="1296CAF0" w:rsidR="00B82CEF" w:rsidRPr="0035109F" w:rsidRDefault="009412B5">
      <w:pPr>
        <w:ind w:left="1152"/>
        <w:jc w:val="both"/>
      </w:pPr>
      <w:r w:rsidRPr="009412B5">
        <w:t>Responsible for association relations as they are related to identifying and pursuing partnership and sponsorship opportunities for NTCA and the membership.</w:t>
      </w:r>
    </w:p>
    <w:p w14:paraId="17D06390" w14:textId="591496AF" w:rsidR="006D27C4" w:rsidRDefault="001D1B9D">
      <w:pPr>
        <w:pStyle w:val="Heading6"/>
        <w:jc w:val="both"/>
      </w:pPr>
      <w:r>
        <w:t>VP</w:t>
      </w:r>
      <w:r w:rsidR="005F3D49">
        <w:t xml:space="preserve">, </w:t>
      </w:r>
      <w:r w:rsidR="006D27C4">
        <w:t>At Large</w:t>
      </w:r>
    </w:p>
    <w:p w14:paraId="7D17BBFB" w14:textId="0B6B0D5C" w:rsidR="00B82CEF" w:rsidRPr="0035109F" w:rsidRDefault="009412B5">
      <w:pPr>
        <w:ind w:left="1152"/>
        <w:jc w:val="both"/>
      </w:pPr>
      <w:r w:rsidRPr="009412B5">
        <w:t>Coordinates special projects and provides support in other areas as needed.</w:t>
      </w:r>
    </w:p>
    <w:p w14:paraId="51491605" w14:textId="7BDEAA29" w:rsidR="006D27C4" w:rsidRPr="00AE36EE" w:rsidRDefault="006D27C4">
      <w:pPr>
        <w:jc w:val="both"/>
        <w:rPr>
          <w:sz w:val="24"/>
          <w:szCs w:val="24"/>
        </w:rPr>
      </w:pPr>
    </w:p>
    <w:p w14:paraId="1478D629" w14:textId="34C59ECE" w:rsidR="00520D9A" w:rsidRDefault="007569A6" w:rsidP="007569A6">
      <w:pPr>
        <w:pStyle w:val="Heading3"/>
      </w:pPr>
      <w:r>
        <w:t xml:space="preserve">At the time of restatement of these bylaws, NTCA currently has </w:t>
      </w:r>
      <w:r w:rsidR="00557FF4">
        <w:t xml:space="preserve">entered into </w:t>
      </w:r>
      <w:r>
        <w:t>a commitment to partner with the Texas Total Rewards Alliance</w:t>
      </w:r>
      <w:r w:rsidR="00557FF4">
        <w:t xml:space="preserve"> (TTRA). Two or more of the current Board Members will be nominated to fulfil the representation of NTCA on the TTRA Board of Directors. </w:t>
      </w:r>
    </w:p>
    <w:p w14:paraId="1AF638AE" w14:textId="77777777" w:rsidR="007569A6" w:rsidRPr="007569A6" w:rsidRDefault="007569A6" w:rsidP="007569A6"/>
    <w:p w14:paraId="692CD343" w14:textId="5ED874C5" w:rsidR="001D1B9D" w:rsidRDefault="001D1B9D">
      <w:pPr>
        <w:pStyle w:val="Heading3"/>
        <w:jc w:val="both"/>
      </w:pPr>
      <w:r>
        <w:t xml:space="preserve">A term for service on the Board is defined as one (1) year based on the fiscal year of NTCA. </w:t>
      </w:r>
    </w:p>
    <w:p w14:paraId="51499432" w14:textId="77777777" w:rsidR="001D1B9D" w:rsidRPr="001D1B9D" w:rsidRDefault="001D1B9D" w:rsidP="001D1B9D"/>
    <w:p w14:paraId="2C368F0F" w14:textId="45DDCDCC" w:rsidR="001E7CBC" w:rsidRPr="00AE36EE" w:rsidRDefault="00345EA2">
      <w:pPr>
        <w:pStyle w:val="Heading3"/>
        <w:jc w:val="both"/>
      </w:pPr>
      <w:r w:rsidRPr="00345EA2">
        <w:t xml:space="preserve">The Board does not believe that fixed term limits are in the best interest of NTCA. The </w:t>
      </w:r>
      <w:r>
        <w:t>B</w:t>
      </w:r>
      <w:r w:rsidRPr="00345EA2">
        <w:t xml:space="preserve">oard of </w:t>
      </w:r>
      <w:r>
        <w:t>D</w:t>
      </w:r>
      <w:r w:rsidRPr="00345EA2">
        <w:t xml:space="preserve">irectors considers the term of service of individual </w:t>
      </w:r>
      <w:r w:rsidR="005329A7">
        <w:t>D</w:t>
      </w:r>
      <w:r w:rsidRPr="00345EA2">
        <w:t>irectors, the average term of the Board</w:t>
      </w:r>
      <w:r>
        <w:t>,</w:t>
      </w:r>
      <w:r w:rsidRPr="00345EA2">
        <w:t xml:space="preserve"> and turnover of </w:t>
      </w:r>
      <w:r>
        <w:t>D</w:t>
      </w:r>
      <w:r w:rsidRPr="00345EA2">
        <w:t xml:space="preserve">irectors over prior years when proposing </w:t>
      </w:r>
      <w:r w:rsidR="00A93E19">
        <w:t>new positions to be filled</w:t>
      </w:r>
      <w:r w:rsidRPr="00345EA2">
        <w:t xml:space="preserve">. </w:t>
      </w:r>
      <w:r w:rsidR="00DA2783" w:rsidRPr="00AE36EE">
        <w:t xml:space="preserve"> </w:t>
      </w:r>
    </w:p>
    <w:p w14:paraId="5F149D48" w14:textId="77777777" w:rsidR="00367BAF" w:rsidRPr="00AE36EE" w:rsidRDefault="00367BAF" w:rsidP="00F651D9">
      <w:pPr>
        <w:pStyle w:val="Heading3"/>
        <w:numPr>
          <w:ilvl w:val="0"/>
          <w:numId w:val="0"/>
        </w:numPr>
        <w:ind w:left="720"/>
        <w:jc w:val="both"/>
      </w:pPr>
    </w:p>
    <w:p w14:paraId="5C740766" w14:textId="261C6084" w:rsidR="001E7CBC" w:rsidRPr="00AE36EE" w:rsidRDefault="00331271">
      <w:pPr>
        <w:pStyle w:val="Heading3"/>
        <w:jc w:val="both"/>
      </w:pPr>
      <w:r w:rsidRPr="00AE36EE">
        <w:t>Board Member</w:t>
      </w:r>
      <w:r w:rsidR="001E7CBC" w:rsidRPr="00AE36EE">
        <w:t xml:space="preserve"> nominations </w:t>
      </w:r>
      <w:r w:rsidR="009C0923" w:rsidRPr="00AE36EE">
        <w:t xml:space="preserve">will be accepted throughout the year from current NTCA members for elections. All potential </w:t>
      </w:r>
      <w:r w:rsidRPr="00AE36EE">
        <w:t>Board Member</w:t>
      </w:r>
      <w:r w:rsidR="009C0923" w:rsidRPr="00AE36EE">
        <w:t>s accepting nomination should complete the Board Interest Questionnaire</w:t>
      </w:r>
      <w:r w:rsidR="00F74F59" w:rsidRPr="00AE36EE">
        <w:t xml:space="preserve"> to confirm nomination and enter the Nomination Pool. If the Board is full, nominations will be reviewed for the following annual placement. If the Board has an opening at the time of the nomination, the Board may fill the open Officer position at its discretion</w:t>
      </w:r>
      <w:r w:rsidR="00FD3C80">
        <w:t>.</w:t>
      </w:r>
    </w:p>
    <w:p w14:paraId="79E503D8" w14:textId="77777777" w:rsidR="00367BAF" w:rsidRPr="00AE36EE" w:rsidRDefault="00367BAF" w:rsidP="00F651D9">
      <w:pPr>
        <w:pStyle w:val="Heading3"/>
        <w:numPr>
          <w:ilvl w:val="0"/>
          <w:numId w:val="0"/>
        </w:numPr>
        <w:ind w:left="720"/>
        <w:jc w:val="both"/>
      </w:pPr>
    </w:p>
    <w:p w14:paraId="3C46244C" w14:textId="48840EED" w:rsidR="00EC77FF" w:rsidRPr="00AE36EE" w:rsidRDefault="00331271">
      <w:pPr>
        <w:pStyle w:val="Heading3"/>
        <w:jc w:val="both"/>
      </w:pPr>
      <w:r w:rsidRPr="00AE36EE">
        <w:t>Board Member</w:t>
      </w:r>
      <w:r w:rsidR="00DA2783" w:rsidRPr="00AE36EE">
        <w:t xml:space="preserve">s shall </w:t>
      </w:r>
      <w:r w:rsidR="0006463C" w:rsidRPr="00AE36EE">
        <w:t>be elected</w:t>
      </w:r>
      <w:r w:rsidR="00DA2783" w:rsidRPr="00AE36EE">
        <w:t xml:space="preserve"> </w:t>
      </w:r>
      <w:r w:rsidR="002A02C7" w:rsidRPr="00AE36EE">
        <w:t xml:space="preserve">from </w:t>
      </w:r>
      <w:r w:rsidR="00557FF4">
        <w:t xml:space="preserve">either nomination by a current Board Member or </w:t>
      </w:r>
      <w:r w:rsidR="002A02C7" w:rsidRPr="00AE36EE">
        <w:t xml:space="preserve">the Nomination Pool </w:t>
      </w:r>
      <w:r w:rsidR="00DA2783" w:rsidRPr="00AE36EE">
        <w:t xml:space="preserve">by the Board of Directors at its annual strategy session or not later than its last meeting prior to the commencement of a </w:t>
      </w:r>
      <w:r w:rsidR="00557FF4">
        <w:t>Director’s</w:t>
      </w:r>
      <w:r w:rsidR="00557FF4" w:rsidRPr="00AE36EE">
        <w:t xml:space="preserve"> </w:t>
      </w:r>
      <w:r w:rsidR="00DA2783" w:rsidRPr="00AE36EE">
        <w:t>term.</w:t>
      </w:r>
    </w:p>
    <w:p w14:paraId="07F9C306" w14:textId="77777777" w:rsidR="00014796" w:rsidRPr="00AE36EE" w:rsidRDefault="00014796" w:rsidP="00F651D9">
      <w:pPr>
        <w:pStyle w:val="Heading3"/>
        <w:numPr>
          <w:ilvl w:val="0"/>
          <w:numId w:val="0"/>
        </w:numPr>
        <w:ind w:left="720"/>
        <w:jc w:val="both"/>
      </w:pPr>
    </w:p>
    <w:p w14:paraId="3C46244D" w14:textId="6ECC23D9" w:rsidR="00EC77FF" w:rsidRPr="00AE36EE" w:rsidRDefault="008D67DC">
      <w:pPr>
        <w:pStyle w:val="Heading3"/>
        <w:jc w:val="both"/>
      </w:pPr>
      <w:r w:rsidRPr="00AE36EE">
        <w:t xml:space="preserve">Newly elected </w:t>
      </w:r>
      <w:r w:rsidR="00331271" w:rsidRPr="00AE36EE">
        <w:t>Board Member</w:t>
      </w:r>
      <w:r w:rsidRPr="00AE36EE">
        <w:t xml:space="preserve">s at the beginning of each year will assume a Core Officer position or an Auxiliary Officer position and will be documented and defined in the Annual Addendum of Board Duties. The Annual Addendum of Board Duties will be completed at the beginning of each calendar year to confirm Board completion </w:t>
      </w:r>
      <w:r w:rsidR="0084248D" w:rsidRPr="00AE36EE">
        <w:t>requirements and</w:t>
      </w:r>
      <w:r w:rsidRPr="00AE36EE">
        <w:t xml:space="preserve"> updated as necessary throughout the year with elections approved </w:t>
      </w:r>
      <w:r w:rsidR="00EB4F99">
        <w:t>by</w:t>
      </w:r>
      <w:r w:rsidRPr="00AE36EE">
        <w:t xml:space="preserve"> the majority of the Board.</w:t>
      </w:r>
    </w:p>
    <w:p w14:paraId="3C46244E" w14:textId="77777777" w:rsidR="00EC77FF" w:rsidRPr="00AE36EE" w:rsidRDefault="00EC77FF">
      <w:pPr>
        <w:pStyle w:val="BodyText"/>
        <w:spacing w:before="7"/>
        <w:jc w:val="both"/>
        <w:rPr>
          <w:sz w:val="24"/>
          <w:szCs w:val="24"/>
        </w:rPr>
      </w:pPr>
    </w:p>
    <w:p w14:paraId="2614F006" w14:textId="7B6B80E7" w:rsidR="00637DA1" w:rsidRDefault="00637DA1" w:rsidP="008B39DF">
      <w:pPr>
        <w:pStyle w:val="Heading2"/>
        <w:jc w:val="both"/>
      </w:pPr>
      <w:bookmarkStart w:id="8" w:name="_Toc63938865"/>
      <w:bookmarkStart w:id="9" w:name="_Toc63938866"/>
      <w:bookmarkStart w:id="10" w:name="_Toc63942959"/>
      <w:bookmarkStart w:id="11" w:name="_Toc63943054"/>
      <w:bookmarkStart w:id="12" w:name="_Toc63943229"/>
      <w:bookmarkStart w:id="13" w:name="_Toc63938867"/>
      <w:bookmarkStart w:id="14" w:name="_Toc63942960"/>
      <w:bookmarkStart w:id="15" w:name="_Toc63943055"/>
      <w:bookmarkStart w:id="16" w:name="_Toc63943230"/>
      <w:bookmarkStart w:id="17" w:name="_Toc63938868"/>
      <w:bookmarkStart w:id="18" w:name="_Toc63942961"/>
      <w:bookmarkStart w:id="19" w:name="_Toc63943056"/>
      <w:bookmarkStart w:id="20" w:name="_Toc63943231"/>
      <w:bookmarkStart w:id="21" w:name="_Toc63938869"/>
      <w:bookmarkStart w:id="22" w:name="_Toc63942962"/>
      <w:bookmarkStart w:id="23" w:name="_Toc63943057"/>
      <w:bookmarkStart w:id="24" w:name="_Toc63943232"/>
      <w:bookmarkStart w:id="25" w:name="_Toc63938870"/>
      <w:bookmarkStart w:id="26" w:name="_Toc63942963"/>
      <w:bookmarkStart w:id="27" w:name="_Toc63943058"/>
      <w:bookmarkStart w:id="28" w:name="_Toc63943233"/>
      <w:bookmarkStart w:id="29" w:name="_Toc63938871"/>
      <w:bookmarkStart w:id="30" w:name="_Toc63942964"/>
      <w:bookmarkStart w:id="31" w:name="_Toc63943059"/>
      <w:bookmarkStart w:id="32" w:name="_Toc63943234"/>
      <w:bookmarkStart w:id="33" w:name="_Toc63938872"/>
      <w:bookmarkStart w:id="34" w:name="_Toc63942965"/>
      <w:bookmarkStart w:id="35" w:name="_Toc63943060"/>
      <w:bookmarkStart w:id="36" w:name="_Toc63943235"/>
      <w:bookmarkStart w:id="37" w:name="_Toc63938873"/>
      <w:bookmarkStart w:id="38" w:name="_Toc63942966"/>
      <w:bookmarkStart w:id="39" w:name="_Toc63943061"/>
      <w:bookmarkStart w:id="40" w:name="_Toc63943236"/>
      <w:bookmarkStart w:id="41" w:name="_Toc63938874"/>
      <w:bookmarkStart w:id="42" w:name="_Toc63942967"/>
      <w:bookmarkStart w:id="43" w:name="_Toc63943062"/>
      <w:bookmarkStart w:id="44" w:name="_Toc63943237"/>
      <w:bookmarkStart w:id="45" w:name="_Toc63938875"/>
      <w:bookmarkStart w:id="46" w:name="_Toc63942968"/>
      <w:bookmarkStart w:id="47" w:name="_Toc63943063"/>
      <w:bookmarkStart w:id="48" w:name="_Toc63943238"/>
      <w:bookmarkStart w:id="49" w:name="_Toc63938876"/>
      <w:bookmarkStart w:id="50" w:name="_Toc63942969"/>
      <w:bookmarkStart w:id="51" w:name="_Toc63943064"/>
      <w:bookmarkStart w:id="52" w:name="_Toc63943239"/>
      <w:bookmarkStart w:id="53" w:name="_Toc63938877"/>
      <w:bookmarkStart w:id="54" w:name="_Toc63942970"/>
      <w:bookmarkStart w:id="55" w:name="_Toc63943065"/>
      <w:bookmarkStart w:id="56" w:name="_Toc63943240"/>
      <w:bookmarkStart w:id="57" w:name="_Toc63938878"/>
      <w:bookmarkStart w:id="58" w:name="_Toc63942971"/>
      <w:bookmarkStart w:id="59" w:name="_Toc63943066"/>
      <w:bookmarkStart w:id="60" w:name="_Toc63943241"/>
      <w:bookmarkStart w:id="61" w:name="_Toc63938879"/>
      <w:bookmarkStart w:id="62" w:name="_Toc63942972"/>
      <w:bookmarkStart w:id="63" w:name="_Toc63943067"/>
      <w:bookmarkStart w:id="64" w:name="_Toc63943242"/>
      <w:bookmarkStart w:id="65" w:name="_Toc63938880"/>
      <w:bookmarkStart w:id="66" w:name="_Toc63942973"/>
      <w:bookmarkStart w:id="67" w:name="_Toc63943068"/>
      <w:bookmarkStart w:id="68" w:name="_Toc63943243"/>
      <w:bookmarkStart w:id="69" w:name="_Toc63938881"/>
      <w:bookmarkStart w:id="70" w:name="_Toc63942974"/>
      <w:bookmarkStart w:id="71" w:name="_Toc63943069"/>
      <w:bookmarkStart w:id="72" w:name="_Toc63943244"/>
      <w:bookmarkStart w:id="73" w:name="_Toc12123958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Group Administrator</w:t>
      </w:r>
      <w:bookmarkEnd w:id="73"/>
    </w:p>
    <w:p w14:paraId="1E2CD5BA" w14:textId="04F1AD8A" w:rsidR="00637DA1" w:rsidRDefault="00637DA1" w:rsidP="00637DA1">
      <w:pPr>
        <w:pStyle w:val="BodyText"/>
        <w:spacing w:before="9"/>
        <w:jc w:val="both"/>
        <w:rPr>
          <w:sz w:val="24"/>
          <w:szCs w:val="24"/>
        </w:rPr>
      </w:pPr>
    </w:p>
    <w:p w14:paraId="2B7C5A4E" w14:textId="22422C5E" w:rsidR="005F3D49" w:rsidRDefault="00DF6725" w:rsidP="00F651D9">
      <w:pPr>
        <w:pStyle w:val="BodyText"/>
        <w:spacing w:before="9"/>
        <w:ind w:left="720"/>
        <w:jc w:val="both"/>
        <w:rPr>
          <w:sz w:val="24"/>
          <w:szCs w:val="24"/>
        </w:rPr>
      </w:pPr>
      <w:r w:rsidRPr="00DF6725">
        <w:rPr>
          <w:sz w:val="24"/>
          <w:szCs w:val="24"/>
        </w:rPr>
        <w:t>The Board of Directors may employ a Business Manager/Board Administrator to provide administrative management support to NTCA</w:t>
      </w:r>
      <w:r>
        <w:rPr>
          <w:sz w:val="24"/>
          <w:szCs w:val="24"/>
        </w:rPr>
        <w:t xml:space="preserve"> as the Group Administrator</w:t>
      </w:r>
      <w:r w:rsidRPr="00DF6725">
        <w:rPr>
          <w:sz w:val="24"/>
          <w:szCs w:val="24"/>
        </w:rPr>
        <w:t xml:space="preserve">. </w:t>
      </w:r>
      <w:r w:rsidR="005F3D49">
        <w:rPr>
          <w:sz w:val="24"/>
          <w:szCs w:val="24"/>
        </w:rPr>
        <w:t xml:space="preserve">The Group Administrator is </w:t>
      </w:r>
      <w:r w:rsidR="000E0B50">
        <w:rPr>
          <w:sz w:val="24"/>
          <w:szCs w:val="24"/>
        </w:rPr>
        <w:t xml:space="preserve">designated as </w:t>
      </w:r>
      <w:r w:rsidR="005F3D49">
        <w:rPr>
          <w:sz w:val="24"/>
          <w:szCs w:val="24"/>
        </w:rPr>
        <w:t>a member of the Board without voting rights to fulfil administrative needs as needed.</w:t>
      </w:r>
    </w:p>
    <w:p w14:paraId="4BC6191A" w14:textId="77777777" w:rsidR="001D1B9D" w:rsidRDefault="001D1B9D" w:rsidP="00F651D9">
      <w:pPr>
        <w:pStyle w:val="BodyText"/>
        <w:spacing w:before="9"/>
        <w:ind w:left="720"/>
        <w:jc w:val="both"/>
        <w:rPr>
          <w:sz w:val="24"/>
          <w:szCs w:val="24"/>
        </w:rPr>
      </w:pPr>
    </w:p>
    <w:p w14:paraId="5A841F5F" w14:textId="5ED7885A" w:rsidR="00637DA1" w:rsidRDefault="00DF6725" w:rsidP="00101D54">
      <w:pPr>
        <w:pStyle w:val="BodyText"/>
        <w:spacing w:before="9"/>
        <w:ind w:left="720"/>
        <w:jc w:val="both"/>
        <w:rPr>
          <w:sz w:val="24"/>
          <w:szCs w:val="24"/>
        </w:rPr>
      </w:pPr>
      <w:r w:rsidRPr="00DF6725">
        <w:rPr>
          <w:sz w:val="24"/>
          <w:szCs w:val="24"/>
        </w:rPr>
        <w:t>The Board, under the direction of the President, will conduct periodic performance appraisals and contract reviews of this position. A contract with a management company cannot be entered into, for any length of time or amount on behalf of the NTCA without a majority vote of the Board Members present and voting.</w:t>
      </w:r>
    </w:p>
    <w:p w14:paraId="07E97A06" w14:textId="77777777" w:rsidR="000E0B50" w:rsidRPr="00F651D9" w:rsidRDefault="000E0B50" w:rsidP="00F651D9">
      <w:pPr>
        <w:pStyle w:val="BodyText"/>
        <w:spacing w:before="9"/>
        <w:jc w:val="both"/>
        <w:rPr>
          <w:sz w:val="24"/>
          <w:szCs w:val="24"/>
        </w:rPr>
      </w:pPr>
    </w:p>
    <w:p w14:paraId="14433FE1" w14:textId="78F11F28" w:rsidR="00637DA1" w:rsidRPr="0000108E" w:rsidRDefault="00637DA1" w:rsidP="00A60D4E">
      <w:pPr>
        <w:pStyle w:val="Heading2"/>
        <w:jc w:val="both"/>
      </w:pPr>
      <w:bookmarkStart w:id="74" w:name="_Toc121239589"/>
      <w:r>
        <w:t>Resignation</w:t>
      </w:r>
      <w:bookmarkEnd w:id="74"/>
      <w:r>
        <w:t xml:space="preserve"> </w:t>
      </w:r>
    </w:p>
    <w:p w14:paraId="3C462461" w14:textId="77777777" w:rsidR="00EC77FF" w:rsidRPr="00AE36EE" w:rsidRDefault="00EC77FF" w:rsidP="00344375">
      <w:pPr>
        <w:pStyle w:val="BodyText"/>
        <w:spacing w:before="9"/>
        <w:jc w:val="both"/>
        <w:rPr>
          <w:sz w:val="24"/>
          <w:szCs w:val="24"/>
        </w:rPr>
      </w:pPr>
    </w:p>
    <w:p w14:paraId="3C462462" w14:textId="0E640913" w:rsidR="00EC77FF" w:rsidRPr="00AE36EE" w:rsidRDefault="00DA2783" w:rsidP="00344375">
      <w:pPr>
        <w:pStyle w:val="Heading3"/>
        <w:numPr>
          <w:ilvl w:val="0"/>
          <w:numId w:val="0"/>
        </w:numPr>
        <w:ind w:left="720"/>
        <w:jc w:val="both"/>
      </w:pPr>
      <w:r w:rsidRPr="00AE36EE">
        <w:t xml:space="preserve">In the event that a </w:t>
      </w:r>
      <w:r w:rsidR="00331271" w:rsidRPr="00AE36EE">
        <w:t>Board Member</w:t>
      </w:r>
      <w:r w:rsidRPr="00AE36EE">
        <w:t xml:space="preserve"> is unable to fulfill his or her term in office, the member should submit a written resignation notice to the Board of Directors.</w:t>
      </w:r>
    </w:p>
    <w:p w14:paraId="389E20FE" w14:textId="77777777" w:rsidR="009B6CF6" w:rsidRPr="00AE36EE" w:rsidRDefault="009B6CF6" w:rsidP="008F719A">
      <w:pPr>
        <w:jc w:val="both"/>
        <w:rPr>
          <w:sz w:val="24"/>
          <w:szCs w:val="24"/>
        </w:rPr>
      </w:pPr>
    </w:p>
    <w:p w14:paraId="3C462463" w14:textId="7AF74998" w:rsidR="00EC77FF" w:rsidRPr="0000108E" w:rsidRDefault="00DA2783" w:rsidP="008F719A">
      <w:pPr>
        <w:pStyle w:val="Heading2"/>
        <w:jc w:val="both"/>
      </w:pPr>
      <w:bookmarkStart w:id="75" w:name="_Toc121239590"/>
      <w:r w:rsidRPr="0000108E">
        <w:t>Vacancy</w:t>
      </w:r>
      <w:bookmarkEnd w:id="75"/>
    </w:p>
    <w:p w14:paraId="3C462464" w14:textId="77777777" w:rsidR="00EC77FF" w:rsidRPr="00AE36EE" w:rsidRDefault="00EC77FF" w:rsidP="008F719A">
      <w:pPr>
        <w:pStyle w:val="BodyText"/>
        <w:spacing w:before="9"/>
        <w:jc w:val="both"/>
        <w:rPr>
          <w:sz w:val="24"/>
          <w:szCs w:val="24"/>
        </w:rPr>
      </w:pPr>
    </w:p>
    <w:p w14:paraId="3C462465" w14:textId="69A0629D" w:rsidR="00EC77FF" w:rsidRPr="00AE36EE" w:rsidRDefault="00DA2783" w:rsidP="008F719A">
      <w:pPr>
        <w:pStyle w:val="Heading3"/>
        <w:numPr>
          <w:ilvl w:val="0"/>
          <w:numId w:val="0"/>
        </w:numPr>
        <w:ind w:left="720"/>
        <w:jc w:val="both"/>
      </w:pPr>
      <w:r w:rsidRPr="00AE36EE">
        <w:t xml:space="preserve">In the event of a board vacancy, the vacancy shall be filled by a majority vote of the remaining Board </w:t>
      </w:r>
      <w:r w:rsidR="002120F6" w:rsidRPr="00AE36EE">
        <w:t xml:space="preserve">Members </w:t>
      </w:r>
      <w:r w:rsidRPr="00AE36EE">
        <w:t>present and voting</w:t>
      </w:r>
      <w:r w:rsidR="002120F6" w:rsidRPr="00AE36EE">
        <w:t xml:space="preserve"> from </w:t>
      </w:r>
      <w:r w:rsidR="005F3D49">
        <w:t xml:space="preserve">either nomination by a current Board Member or </w:t>
      </w:r>
      <w:r w:rsidR="002120F6" w:rsidRPr="00AE36EE">
        <w:t>the Nomination Pool</w:t>
      </w:r>
      <w:r w:rsidRPr="00AE36EE">
        <w:t>.</w:t>
      </w:r>
      <w:r w:rsidR="002120F6" w:rsidRPr="00AE36EE">
        <w:t xml:space="preserve"> </w:t>
      </w:r>
    </w:p>
    <w:p w14:paraId="42F546BD" w14:textId="0BFE12DF" w:rsidR="004924EA" w:rsidRPr="00AE36EE" w:rsidRDefault="004924EA" w:rsidP="00D81E7E">
      <w:pPr>
        <w:jc w:val="both"/>
        <w:rPr>
          <w:sz w:val="24"/>
          <w:szCs w:val="24"/>
        </w:rPr>
      </w:pPr>
    </w:p>
    <w:p w14:paraId="2D26ACAF" w14:textId="2B53290D" w:rsidR="004924EA" w:rsidRPr="00AE36EE" w:rsidRDefault="004924EA" w:rsidP="00D81E7E">
      <w:pPr>
        <w:ind w:left="720"/>
        <w:jc w:val="both"/>
        <w:rPr>
          <w:sz w:val="24"/>
          <w:szCs w:val="24"/>
        </w:rPr>
      </w:pPr>
      <w:r w:rsidRPr="00AE36EE">
        <w:rPr>
          <w:sz w:val="24"/>
          <w:szCs w:val="24"/>
        </w:rPr>
        <w:t>Any roles filled throughout the calendar year must be documented in a revised Annual Addendum of Board Duties.</w:t>
      </w:r>
    </w:p>
    <w:p w14:paraId="4CED6A3C" w14:textId="77777777" w:rsidR="009B6CF6" w:rsidRPr="00AE36EE" w:rsidRDefault="009B6CF6" w:rsidP="00D81E7E">
      <w:pPr>
        <w:jc w:val="both"/>
        <w:rPr>
          <w:sz w:val="24"/>
          <w:szCs w:val="24"/>
        </w:rPr>
      </w:pPr>
    </w:p>
    <w:p w14:paraId="3C462466" w14:textId="3D826775" w:rsidR="00EC77FF" w:rsidRPr="0000108E" w:rsidRDefault="00DA2783" w:rsidP="003360BD">
      <w:pPr>
        <w:pStyle w:val="Heading2"/>
        <w:jc w:val="both"/>
      </w:pPr>
      <w:bookmarkStart w:id="76" w:name="_Toc121239591"/>
      <w:r w:rsidRPr="0000108E">
        <w:t>Removal</w:t>
      </w:r>
      <w:bookmarkEnd w:id="76"/>
    </w:p>
    <w:p w14:paraId="3C462467" w14:textId="77777777" w:rsidR="00EC77FF" w:rsidRPr="00AE36EE" w:rsidRDefault="00EC77FF" w:rsidP="000224FB">
      <w:pPr>
        <w:pStyle w:val="BodyText"/>
        <w:spacing w:before="10"/>
        <w:jc w:val="both"/>
        <w:rPr>
          <w:sz w:val="24"/>
          <w:szCs w:val="24"/>
        </w:rPr>
      </w:pPr>
    </w:p>
    <w:p w14:paraId="3C462468" w14:textId="7FE7B3A7" w:rsidR="00EC77FF" w:rsidRPr="00AE36EE" w:rsidRDefault="00DA2783" w:rsidP="00A60D4E">
      <w:pPr>
        <w:pStyle w:val="Heading3"/>
        <w:numPr>
          <w:ilvl w:val="0"/>
          <w:numId w:val="0"/>
        </w:numPr>
        <w:ind w:left="720"/>
        <w:jc w:val="both"/>
      </w:pPr>
      <w:r w:rsidRPr="00AE36EE">
        <w:t xml:space="preserve">Any </w:t>
      </w:r>
      <w:r w:rsidR="00331271" w:rsidRPr="00AE36EE">
        <w:t>Board Member</w:t>
      </w:r>
      <w:r w:rsidRPr="00AE36EE">
        <w:t xml:space="preserve"> may be removed from office by an affirmative vote of two-thirds (⅔) of the existing </w:t>
      </w:r>
      <w:r w:rsidR="00331271" w:rsidRPr="00AE36EE">
        <w:t>Board Member</w:t>
      </w:r>
      <w:r w:rsidRPr="00AE36EE">
        <w:t xml:space="preserve">s. The vote for removal can be called by any member of the Board and shall only be used when the actions of the </w:t>
      </w:r>
      <w:r w:rsidR="00331271" w:rsidRPr="00AE36EE">
        <w:t>Board Member</w:t>
      </w:r>
      <w:r w:rsidRPr="00AE36EE">
        <w:t xml:space="preserve"> in question are not considered to be in the best interest of the organization.</w:t>
      </w:r>
    </w:p>
    <w:p w14:paraId="2A361381" w14:textId="77777777" w:rsidR="009B6CF6" w:rsidRPr="00AE36EE" w:rsidRDefault="009B6CF6" w:rsidP="00344375">
      <w:pPr>
        <w:jc w:val="both"/>
        <w:rPr>
          <w:sz w:val="24"/>
          <w:szCs w:val="24"/>
        </w:rPr>
      </w:pPr>
    </w:p>
    <w:p w14:paraId="3C46246B" w14:textId="3842E4EF" w:rsidR="00EC77FF" w:rsidRPr="0000108E" w:rsidRDefault="00DA2783" w:rsidP="00344375">
      <w:pPr>
        <w:pStyle w:val="Heading2"/>
        <w:jc w:val="both"/>
      </w:pPr>
      <w:bookmarkStart w:id="77" w:name="_Toc121239592"/>
      <w:r w:rsidRPr="0000108E">
        <w:t>Quorum</w:t>
      </w:r>
      <w:bookmarkEnd w:id="77"/>
    </w:p>
    <w:p w14:paraId="3C46246C" w14:textId="77777777" w:rsidR="00EC77FF" w:rsidRPr="00AE36EE" w:rsidRDefault="00EC77FF" w:rsidP="008F719A">
      <w:pPr>
        <w:pStyle w:val="BodyText"/>
        <w:spacing w:before="9"/>
        <w:jc w:val="both"/>
        <w:rPr>
          <w:sz w:val="24"/>
          <w:szCs w:val="24"/>
        </w:rPr>
      </w:pPr>
    </w:p>
    <w:p w14:paraId="3C46246D" w14:textId="775D4784" w:rsidR="00EC77FF" w:rsidRPr="00AE36EE" w:rsidRDefault="00DA2783" w:rsidP="008F719A">
      <w:pPr>
        <w:pStyle w:val="Heading3"/>
        <w:numPr>
          <w:ilvl w:val="0"/>
          <w:numId w:val="0"/>
        </w:numPr>
        <w:ind w:left="720"/>
        <w:jc w:val="both"/>
      </w:pPr>
      <w:r w:rsidRPr="00AE36EE">
        <w:t xml:space="preserve">A majority of the </w:t>
      </w:r>
      <w:r w:rsidR="00D37DEB">
        <w:t xml:space="preserve">voting </w:t>
      </w:r>
      <w:bookmarkStart w:id="78" w:name="_GoBack"/>
      <w:bookmarkEnd w:id="78"/>
      <w:r w:rsidR="00331271" w:rsidRPr="00AE36EE">
        <w:t>Board Member</w:t>
      </w:r>
      <w:r w:rsidRPr="00AE36EE">
        <w:t>s must be present at any meeting in order to vote and conduct the business of the organization. In the event a quorum is not made, business may be discussed, but not transacted.</w:t>
      </w:r>
    </w:p>
    <w:p w14:paraId="0E27F02D" w14:textId="77777777" w:rsidR="009B6CF6" w:rsidRPr="00AE36EE" w:rsidRDefault="009B6CF6" w:rsidP="008F719A">
      <w:pPr>
        <w:jc w:val="both"/>
        <w:rPr>
          <w:sz w:val="24"/>
          <w:szCs w:val="24"/>
        </w:rPr>
      </w:pPr>
    </w:p>
    <w:p w14:paraId="3C46246E" w14:textId="02A22A3A" w:rsidR="00EC77FF" w:rsidRPr="0000108E" w:rsidRDefault="00DA2783" w:rsidP="008F719A">
      <w:pPr>
        <w:pStyle w:val="Heading2"/>
        <w:jc w:val="both"/>
      </w:pPr>
      <w:bookmarkStart w:id="79" w:name="_Toc121239593"/>
      <w:r w:rsidRPr="0000108E">
        <w:t>Regular Meetings</w:t>
      </w:r>
      <w:bookmarkEnd w:id="79"/>
    </w:p>
    <w:p w14:paraId="3C46246F" w14:textId="77777777" w:rsidR="00EC77FF" w:rsidRPr="00AE36EE" w:rsidRDefault="00EC77FF" w:rsidP="008F719A">
      <w:pPr>
        <w:pStyle w:val="BodyText"/>
        <w:spacing w:before="10"/>
        <w:jc w:val="both"/>
        <w:rPr>
          <w:sz w:val="24"/>
          <w:szCs w:val="24"/>
        </w:rPr>
      </w:pPr>
    </w:p>
    <w:p w14:paraId="3C462470" w14:textId="3E8AF854" w:rsidR="00EC77FF" w:rsidRPr="00AE36EE" w:rsidRDefault="00DA2783" w:rsidP="008F719A">
      <w:pPr>
        <w:pStyle w:val="Heading3"/>
        <w:numPr>
          <w:ilvl w:val="0"/>
          <w:numId w:val="0"/>
        </w:numPr>
        <w:ind w:left="720"/>
        <w:jc w:val="both"/>
      </w:pPr>
      <w:r w:rsidRPr="00AE36EE">
        <w:t xml:space="preserve">The Board of Directors shall have regular meetings at least once each </w:t>
      </w:r>
      <w:r w:rsidR="001D1B9D">
        <w:t>quarter</w:t>
      </w:r>
      <w:r w:rsidR="001D1B9D" w:rsidRPr="00AE36EE">
        <w:t xml:space="preserve"> </w:t>
      </w:r>
      <w:r w:rsidRPr="00AE36EE">
        <w:t>to transact the business of the organization.</w:t>
      </w:r>
    </w:p>
    <w:p w14:paraId="3C462471" w14:textId="77777777" w:rsidR="00EC77FF" w:rsidRPr="00AE36EE" w:rsidRDefault="00EC77FF" w:rsidP="008F719A">
      <w:pPr>
        <w:pStyle w:val="BodyText"/>
        <w:spacing w:before="4"/>
        <w:jc w:val="both"/>
        <w:rPr>
          <w:sz w:val="24"/>
          <w:szCs w:val="24"/>
        </w:rPr>
      </w:pPr>
    </w:p>
    <w:p w14:paraId="3C462472" w14:textId="7F056952" w:rsidR="00EC77FF" w:rsidRPr="0000108E" w:rsidRDefault="00DA2783" w:rsidP="008F719A">
      <w:pPr>
        <w:pStyle w:val="Heading2"/>
        <w:jc w:val="both"/>
      </w:pPr>
      <w:bookmarkStart w:id="80" w:name="_Toc121239594"/>
      <w:r w:rsidRPr="0000108E">
        <w:t>Special Meetings</w:t>
      </w:r>
      <w:bookmarkEnd w:id="80"/>
    </w:p>
    <w:p w14:paraId="3C462473" w14:textId="77777777" w:rsidR="00EC77FF" w:rsidRPr="00AE36EE" w:rsidRDefault="00EC77FF" w:rsidP="008F719A">
      <w:pPr>
        <w:pStyle w:val="BodyText"/>
        <w:spacing w:before="10"/>
        <w:jc w:val="both"/>
        <w:rPr>
          <w:sz w:val="24"/>
          <w:szCs w:val="24"/>
        </w:rPr>
      </w:pPr>
    </w:p>
    <w:p w14:paraId="3668A9BD" w14:textId="7F577ADF" w:rsidR="000E0B50" w:rsidRPr="00197913" w:rsidRDefault="00DA2783" w:rsidP="00101D54">
      <w:pPr>
        <w:pStyle w:val="Heading3"/>
        <w:numPr>
          <w:ilvl w:val="0"/>
          <w:numId w:val="0"/>
        </w:numPr>
        <w:ind w:left="720"/>
        <w:jc w:val="both"/>
      </w:pPr>
      <w:r w:rsidRPr="00AE36EE">
        <w:t>Special meetings of the Board of Directors may be called by any member of the Board with approval from the President. Special meetings should be called with at least twenty-four (24) hours' notice. Special meetings may be conducted via conference call.</w:t>
      </w:r>
    </w:p>
    <w:p w14:paraId="552222C0" w14:textId="77777777" w:rsidR="00395D20" w:rsidRPr="00AE36EE" w:rsidRDefault="00395D20">
      <w:pPr>
        <w:pStyle w:val="Heading2"/>
        <w:numPr>
          <w:ilvl w:val="0"/>
          <w:numId w:val="0"/>
        </w:numPr>
        <w:jc w:val="both"/>
        <w:rPr>
          <w:sz w:val="24"/>
          <w:szCs w:val="24"/>
        </w:rPr>
      </w:pPr>
    </w:p>
    <w:p w14:paraId="3C462475" w14:textId="56E08970" w:rsidR="00EC77FF" w:rsidRPr="0000108E" w:rsidRDefault="00DA2783">
      <w:pPr>
        <w:pStyle w:val="Heading2"/>
        <w:jc w:val="both"/>
      </w:pPr>
      <w:bookmarkStart w:id="81" w:name="_Toc121239595"/>
      <w:r w:rsidRPr="0000108E">
        <w:t>Standard of Conduct</w:t>
      </w:r>
      <w:bookmarkEnd w:id="81"/>
    </w:p>
    <w:p w14:paraId="3C462476" w14:textId="77777777" w:rsidR="00EC77FF" w:rsidRPr="0000108E" w:rsidRDefault="00EC77FF">
      <w:pPr>
        <w:pStyle w:val="BodyText"/>
        <w:spacing w:before="9"/>
        <w:jc w:val="both"/>
        <w:rPr>
          <w:sz w:val="23"/>
        </w:rPr>
      </w:pPr>
    </w:p>
    <w:p w14:paraId="3C462477" w14:textId="56F9E65C" w:rsidR="00EC77FF" w:rsidRDefault="00DA2783" w:rsidP="00F651D9">
      <w:pPr>
        <w:pStyle w:val="Heading3"/>
        <w:numPr>
          <w:ilvl w:val="0"/>
          <w:numId w:val="0"/>
        </w:numPr>
        <w:ind w:left="720"/>
        <w:jc w:val="both"/>
      </w:pPr>
      <w:r w:rsidRPr="0000108E">
        <w:t xml:space="preserve">A </w:t>
      </w:r>
      <w:r w:rsidR="00331271">
        <w:t>Board Member</w:t>
      </w:r>
      <w:r w:rsidRPr="0000108E">
        <w:t xml:space="preserve"> shall discharge his or her duties as a member of the </w:t>
      </w:r>
      <w:r w:rsidR="00DA5F0C">
        <w:t>B</w:t>
      </w:r>
      <w:r w:rsidR="00DA5F0C" w:rsidRPr="0000108E">
        <w:t>oard</w:t>
      </w:r>
      <w:r w:rsidRPr="0000108E">
        <w:t xml:space="preserve">, in good faith, with the care an ordinarily prudent person in a like position would exercise under similar circumstances and in a manner the </w:t>
      </w:r>
      <w:r w:rsidR="00331271">
        <w:t>Board Member</w:t>
      </w:r>
      <w:r w:rsidRPr="0000108E">
        <w:t xml:space="preserve"> reasonably believes to be in the best interests of the NTCA.</w:t>
      </w:r>
    </w:p>
    <w:p w14:paraId="711F9586" w14:textId="77777777" w:rsidR="00DA5F0C" w:rsidRPr="00DA5F0C" w:rsidRDefault="00DA5F0C" w:rsidP="00D81E7E">
      <w:pPr>
        <w:jc w:val="both"/>
      </w:pPr>
    </w:p>
    <w:p w14:paraId="3C462478" w14:textId="123FCC56" w:rsidR="00EC77FF" w:rsidRDefault="00DA2783" w:rsidP="00D81E7E">
      <w:pPr>
        <w:pStyle w:val="Heading3"/>
        <w:numPr>
          <w:ilvl w:val="0"/>
          <w:numId w:val="0"/>
        </w:numPr>
        <w:ind w:left="720"/>
        <w:jc w:val="both"/>
      </w:pPr>
      <w:r w:rsidRPr="0000108E">
        <w:t xml:space="preserve">No </w:t>
      </w:r>
      <w:r w:rsidR="00331271">
        <w:t>Board Member</w:t>
      </w:r>
      <w:r w:rsidRPr="0000108E">
        <w:t xml:space="preserve"> shall enter into or sign any contract</w:t>
      </w:r>
      <w:r w:rsidR="001D1B9D">
        <w:t xml:space="preserve"> over a value of $1,000</w:t>
      </w:r>
      <w:r w:rsidRPr="0000108E">
        <w:t xml:space="preserve">, for any length of time, on behalf of the NTCA without </w:t>
      </w:r>
      <w:r w:rsidR="001D1B9D">
        <w:t xml:space="preserve">the consent of the President and the VP, Treasury. Contracts in excess value of $5,000 or for a duration over one (1) year must be approved by </w:t>
      </w:r>
      <w:r w:rsidRPr="0000108E">
        <w:t xml:space="preserve">a majority vote of the other </w:t>
      </w:r>
      <w:r w:rsidR="00331271">
        <w:t>Board Member</w:t>
      </w:r>
      <w:r w:rsidRPr="0000108E">
        <w:t>s.</w:t>
      </w:r>
    </w:p>
    <w:p w14:paraId="2FB89CC2" w14:textId="77777777" w:rsidR="0006463C" w:rsidRPr="0006463C" w:rsidRDefault="0006463C" w:rsidP="003360BD">
      <w:pPr>
        <w:jc w:val="both"/>
      </w:pPr>
    </w:p>
    <w:p w14:paraId="3C462479" w14:textId="35714E95" w:rsidR="00EC77FF" w:rsidRPr="0000108E" w:rsidRDefault="00DA2783" w:rsidP="000224FB">
      <w:pPr>
        <w:pStyle w:val="Heading2"/>
        <w:jc w:val="both"/>
      </w:pPr>
      <w:bookmarkStart w:id="82" w:name="_Toc121239596"/>
      <w:r w:rsidRPr="0000108E">
        <w:t>Ethics Policy/Code of Conduct</w:t>
      </w:r>
      <w:bookmarkEnd w:id="82"/>
    </w:p>
    <w:p w14:paraId="3C46247A" w14:textId="77777777" w:rsidR="00EC77FF" w:rsidRPr="00AE36EE" w:rsidRDefault="00EC77FF" w:rsidP="00A60D4E">
      <w:pPr>
        <w:pStyle w:val="BodyText"/>
        <w:spacing w:before="10"/>
        <w:jc w:val="both"/>
        <w:rPr>
          <w:sz w:val="24"/>
          <w:szCs w:val="24"/>
        </w:rPr>
      </w:pPr>
    </w:p>
    <w:p w14:paraId="3C46247B" w14:textId="4C073947" w:rsidR="00EC77FF" w:rsidRPr="00AE36EE" w:rsidRDefault="00DA2783" w:rsidP="00A60D4E">
      <w:pPr>
        <w:pStyle w:val="Heading3"/>
        <w:numPr>
          <w:ilvl w:val="0"/>
          <w:numId w:val="0"/>
        </w:numPr>
        <w:ind w:left="720"/>
        <w:jc w:val="both"/>
      </w:pPr>
      <w:r w:rsidRPr="00AE36EE">
        <w:t xml:space="preserve">Each Board position shall annually sign the NTCA Ethics Policy and Code of Conduct. Violations of the Ethics Policy or Code of Conduct, including but not limited to sexual harassment or inappropriate relationships between </w:t>
      </w:r>
      <w:r w:rsidR="00331271" w:rsidRPr="00AE36EE">
        <w:t>Board Member</w:t>
      </w:r>
      <w:r w:rsidRPr="00AE36EE">
        <w:t>s and general members of NTCA, shall be subject to removal from the Board of Directors.</w:t>
      </w:r>
      <w:r w:rsidR="00BB7B0C">
        <w:t xml:space="preserve"> A new Boar</w:t>
      </w:r>
      <w:r w:rsidR="00DC5EA5">
        <w:t xml:space="preserve">d Member will sign the </w:t>
      </w:r>
      <w:r w:rsidR="00DC5EA5" w:rsidRPr="00DC5EA5">
        <w:t>NTCA Ethics Policy and Code of Conduct</w:t>
      </w:r>
      <w:r w:rsidR="00DC5EA5">
        <w:t xml:space="preserve"> upon accepting </w:t>
      </w:r>
      <w:r w:rsidR="00EF13F2">
        <w:t>the new Board</w:t>
      </w:r>
      <w:r w:rsidR="00DC5EA5">
        <w:t xml:space="preserve"> position, and annual </w:t>
      </w:r>
      <w:r w:rsidR="006A4562">
        <w:t xml:space="preserve">renewal of </w:t>
      </w:r>
      <w:r w:rsidR="00EF13F2">
        <w:t>acceptance</w:t>
      </w:r>
      <w:r w:rsidR="006A4562">
        <w:t xml:space="preserve"> will take place at the annual Strategy Meeting for ongoing Board Members.</w:t>
      </w:r>
    </w:p>
    <w:p w14:paraId="5746C672" w14:textId="77777777" w:rsidR="0006463C" w:rsidRPr="00AE36EE" w:rsidRDefault="0006463C" w:rsidP="00344375">
      <w:pPr>
        <w:jc w:val="both"/>
        <w:rPr>
          <w:sz w:val="24"/>
          <w:szCs w:val="24"/>
        </w:rPr>
      </w:pPr>
    </w:p>
    <w:p w14:paraId="3C46247C" w14:textId="0DA6749D" w:rsidR="00EC77FF" w:rsidRPr="0000108E" w:rsidRDefault="00DA2783" w:rsidP="00344375">
      <w:pPr>
        <w:pStyle w:val="Heading2"/>
        <w:jc w:val="both"/>
      </w:pPr>
      <w:bookmarkStart w:id="83" w:name="_Toc121239597"/>
      <w:r w:rsidRPr="0000108E">
        <w:t>Miscellaneous Expenses</w:t>
      </w:r>
      <w:bookmarkEnd w:id="83"/>
    </w:p>
    <w:p w14:paraId="3C46247D" w14:textId="77777777" w:rsidR="00EC77FF" w:rsidRPr="00AE36EE" w:rsidRDefault="00EC77FF" w:rsidP="00344375">
      <w:pPr>
        <w:pStyle w:val="BodyText"/>
        <w:spacing w:before="10"/>
        <w:jc w:val="both"/>
        <w:rPr>
          <w:sz w:val="24"/>
          <w:szCs w:val="24"/>
        </w:rPr>
      </w:pPr>
    </w:p>
    <w:p w14:paraId="3C46247E" w14:textId="20646D47" w:rsidR="00EC77FF" w:rsidRPr="00AE36EE" w:rsidRDefault="00331271" w:rsidP="008F719A">
      <w:pPr>
        <w:pStyle w:val="Heading3"/>
        <w:numPr>
          <w:ilvl w:val="0"/>
          <w:numId w:val="0"/>
        </w:numPr>
        <w:ind w:left="720"/>
        <w:jc w:val="both"/>
      </w:pPr>
      <w:r w:rsidRPr="00AE36EE">
        <w:t>Board Member</w:t>
      </w:r>
      <w:r w:rsidR="00DA2783" w:rsidRPr="00AE36EE">
        <w:t xml:space="preserve">s shall serve without </w:t>
      </w:r>
      <w:r w:rsidR="001D1B9D">
        <w:t>remuneration from NTCA</w:t>
      </w:r>
      <w:r w:rsidR="00DA2783" w:rsidRPr="00AE36EE">
        <w:t xml:space="preserve">. Any ordinary, necessary and reasonable expenses incurred as a result of performing official NTCA duties may be reimbursed upon approval by the President or </w:t>
      </w:r>
      <w:r w:rsidR="001D1B9D">
        <w:t xml:space="preserve">VP, </w:t>
      </w:r>
      <w:r w:rsidR="001D1B9D" w:rsidRPr="00AE36EE">
        <w:t>Treasur</w:t>
      </w:r>
      <w:r w:rsidR="001D1B9D">
        <w:t>y</w:t>
      </w:r>
      <w:r w:rsidR="001D1B9D" w:rsidRPr="00AE36EE">
        <w:t xml:space="preserve"> </w:t>
      </w:r>
      <w:r w:rsidR="00DA2783" w:rsidRPr="00AE36EE">
        <w:t>and submission of such documentation as may be reasonably required.</w:t>
      </w:r>
    </w:p>
    <w:p w14:paraId="5EBB4C2D" w14:textId="77777777" w:rsidR="004B34B2" w:rsidRDefault="004B34B2" w:rsidP="008F719A">
      <w:pPr>
        <w:pStyle w:val="Heading3"/>
        <w:numPr>
          <w:ilvl w:val="0"/>
          <w:numId w:val="0"/>
        </w:numPr>
        <w:ind w:left="720"/>
        <w:jc w:val="both"/>
      </w:pPr>
    </w:p>
    <w:p w14:paraId="3C46247F" w14:textId="588AC52E" w:rsidR="00EC77FF" w:rsidRPr="00AE36EE" w:rsidRDefault="00DA2783" w:rsidP="008F719A">
      <w:pPr>
        <w:pStyle w:val="Heading3"/>
        <w:numPr>
          <w:ilvl w:val="0"/>
          <w:numId w:val="0"/>
        </w:numPr>
        <w:ind w:left="720"/>
        <w:jc w:val="both"/>
      </w:pPr>
      <w:r w:rsidRPr="00AE36EE">
        <w:t>Expenses eligible for reimbursement are deemed as those expenses related to purchasing items for the organization and reasonable travel expenses. Reasonable travel expenses do not include airfare upgrades, boarding upgrades, hotel upgrades, mini-bar expenditures or hotel entertainment (movie/video rental).</w:t>
      </w:r>
    </w:p>
    <w:p w14:paraId="676F1570" w14:textId="77777777" w:rsidR="0006463C" w:rsidRPr="00AE36EE" w:rsidRDefault="0006463C" w:rsidP="008F719A">
      <w:pPr>
        <w:jc w:val="both"/>
        <w:rPr>
          <w:sz w:val="24"/>
          <w:szCs w:val="24"/>
        </w:rPr>
      </w:pPr>
    </w:p>
    <w:p w14:paraId="3C462480" w14:textId="2FBB09BC" w:rsidR="00EC77FF" w:rsidRPr="0000108E" w:rsidRDefault="00DA2783" w:rsidP="008F719A">
      <w:pPr>
        <w:pStyle w:val="Heading2"/>
        <w:jc w:val="both"/>
      </w:pPr>
      <w:bookmarkStart w:id="84" w:name="_Toc121239598"/>
      <w:r w:rsidRPr="0000108E">
        <w:t>Board Perquisites</w:t>
      </w:r>
      <w:bookmarkEnd w:id="84"/>
    </w:p>
    <w:p w14:paraId="21108D27" w14:textId="77777777" w:rsidR="000E0B50" w:rsidRPr="00AE36EE" w:rsidRDefault="000E0B50" w:rsidP="00197913">
      <w:pPr>
        <w:pStyle w:val="BodyText"/>
        <w:spacing w:before="10"/>
        <w:jc w:val="both"/>
        <w:rPr>
          <w:sz w:val="24"/>
          <w:szCs w:val="24"/>
        </w:rPr>
      </w:pPr>
    </w:p>
    <w:p w14:paraId="2055BDFC" w14:textId="02A2CA0D" w:rsidR="001D1B9D" w:rsidRDefault="001575CA" w:rsidP="00197913">
      <w:pPr>
        <w:pStyle w:val="BodyText"/>
        <w:spacing w:before="10"/>
        <w:ind w:left="720"/>
        <w:jc w:val="both"/>
        <w:rPr>
          <w:sz w:val="24"/>
          <w:szCs w:val="24"/>
        </w:rPr>
      </w:pPr>
      <w:r w:rsidRPr="00197913">
        <w:rPr>
          <w:sz w:val="24"/>
          <w:szCs w:val="24"/>
        </w:rPr>
        <w:t xml:space="preserve">NTCA will cover the cost of </w:t>
      </w:r>
      <w:r w:rsidR="001D1B9D">
        <w:rPr>
          <w:sz w:val="24"/>
          <w:szCs w:val="24"/>
        </w:rPr>
        <w:t xml:space="preserve">the following educational, professional, and membership expenses for Board Members: </w:t>
      </w:r>
    </w:p>
    <w:p w14:paraId="46A1D652" w14:textId="3EAC2F5C" w:rsidR="001D1B9D" w:rsidRPr="001D1B9D" w:rsidRDefault="001D1B9D" w:rsidP="001D1B9D">
      <w:pPr>
        <w:pStyle w:val="BodyText"/>
        <w:numPr>
          <w:ilvl w:val="0"/>
          <w:numId w:val="56"/>
        </w:numPr>
        <w:spacing w:before="10"/>
        <w:jc w:val="both"/>
        <w:rPr>
          <w:sz w:val="24"/>
          <w:szCs w:val="24"/>
        </w:rPr>
      </w:pPr>
      <w:r w:rsidRPr="001D1B9D">
        <w:rPr>
          <w:sz w:val="24"/>
          <w:szCs w:val="24"/>
        </w:rPr>
        <w:t>NTCA Membership, covered annually</w:t>
      </w:r>
      <w:r w:rsidR="008B30FF">
        <w:rPr>
          <w:sz w:val="24"/>
          <w:szCs w:val="24"/>
        </w:rPr>
        <w:t>.</w:t>
      </w:r>
    </w:p>
    <w:p w14:paraId="2515DD3F" w14:textId="6805DA65" w:rsidR="001D1B9D" w:rsidRDefault="008B30FF" w:rsidP="001D1B9D">
      <w:pPr>
        <w:pStyle w:val="BodyText"/>
        <w:numPr>
          <w:ilvl w:val="0"/>
          <w:numId w:val="56"/>
        </w:numPr>
        <w:spacing w:before="10"/>
        <w:jc w:val="both"/>
        <w:rPr>
          <w:sz w:val="24"/>
          <w:szCs w:val="24"/>
        </w:rPr>
      </w:pPr>
      <w:r>
        <w:rPr>
          <w:sz w:val="24"/>
          <w:szCs w:val="24"/>
        </w:rPr>
        <w:t>World at Work membership covered annually through reimbursement, depending on the requirements for membership for Board Members and if not covered by the employer of the Board Member.</w:t>
      </w:r>
    </w:p>
    <w:p w14:paraId="439843CF" w14:textId="7403C961" w:rsidR="008B30FF" w:rsidRDefault="008B30FF" w:rsidP="001D1B9D">
      <w:pPr>
        <w:pStyle w:val="BodyText"/>
        <w:numPr>
          <w:ilvl w:val="0"/>
          <w:numId w:val="56"/>
        </w:numPr>
        <w:spacing w:before="10"/>
        <w:jc w:val="both"/>
        <w:rPr>
          <w:sz w:val="24"/>
          <w:szCs w:val="24"/>
        </w:rPr>
      </w:pPr>
      <w:r>
        <w:rPr>
          <w:sz w:val="24"/>
          <w:szCs w:val="24"/>
        </w:rPr>
        <w:t xml:space="preserve">NTCA events, covered on an as-needed basis. </w:t>
      </w:r>
    </w:p>
    <w:p w14:paraId="505184D9" w14:textId="447A15C6" w:rsidR="008B30FF" w:rsidRPr="001D1B9D" w:rsidRDefault="008B30FF" w:rsidP="001D1B9D">
      <w:pPr>
        <w:pStyle w:val="BodyText"/>
        <w:numPr>
          <w:ilvl w:val="0"/>
          <w:numId w:val="56"/>
        </w:numPr>
        <w:spacing w:before="10"/>
        <w:jc w:val="both"/>
        <w:rPr>
          <w:sz w:val="24"/>
          <w:szCs w:val="24"/>
        </w:rPr>
      </w:pPr>
      <w:r>
        <w:rPr>
          <w:sz w:val="24"/>
          <w:szCs w:val="24"/>
        </w:rPr>
        <w:t xml:space="preserve">Reasonable reimbursement for educational or membership expenses, at Board discretion. </w:t>
      </w:r>
    </w:p>
    <w:p w14:paraId="7FC96D6C" w14:textId="73F9C202" w:rsidR="008B30FF" w:rsidRDefault="008B30FF" w:rsidP="00101D54">
      <w:pPr>
        <w:ind w:left="720"/>
        <w:jc w:val="both"/>
        <w:rPr>
          <w:sz w:val="24"/>
          <w:szCs w:val="24"/>
        </w:rPr>
      </w:pPr>
      <w:r>
        <w:rPr>
          <w:sz w:val="24"/>
          <w:szCs w:val="24"/>
        </w:rPr>
        <w:t xml:space="preserve">The Board of Directors will revisit the value amount of perquisites covered for Board Members on an annual basis based on organizational performance. </w:t>
      </w:r>
    </w:p>
    <w:p w14:paraId="475EDBE7" w14:textId="77777777" w:rsidR="009B5473" w:rsidRPr="00AE36EE" w:rsidRDefault="009B5473" w:rsidP="00A60D4E">
      <w:pPr>
        <w:jc w:val="both"/>
        <w:rPr>
          <w:sz w:val="24"/>
          <w:szCs w:val="24"/>
        </w:rPr>
      </w:pPr>
    </w:p>
    <w:p w14:paraId="3C462485" w14:textId="4BB667DB" w:rsidR="00EC77FF" w:rsidRPr="0000108E" w:rsidRDefault="00DA2783" w:rsidP="00344375">
      <w:pPr>
        <w:pStyle w:val="Heading2"/>
        <w:jc w:val="both"/>
      </w:pPr>
      <w:bookmarkStart w:id="85" w:name="_Toc121239599"/>
      <w:r w:rsidRPr="0000108E">
        <w:t>Working Events</w:t>
      </w:r>
      <w:bookmarkEnd w:id="85"/>
    </w:p>
    <w:p w14:paraId="3C462486" w14:textId="77777777" w:rsidR="00EC77FF" w:rsidRPr="00AE36EE" w:rsidRDefault="00EC77FF" w:rsidP="00344375">
      <w:pPr>
        <w:pStyle w:val="BodyText"/>
        <w:spacing w:before="9"/>
        <w:jc w:val="both"/>
        <w:rPr>
          <w:sz w:val="24"/>
          <w:szCs w:val="24"/>
        </w:rPr>
      </w:pPr>
    </w:p>
    <w:p w14:paraId="3C462487" w14:textId="5F4DEB5B" w:rsidR="00EC77FF" w:rsidRPr="00AE36EE" w:rsidRDefault="005C3C00" w:rsidP="00344375">
      <w:pPr>
        <w:pStyle w:val="Heading3"/>
        <w:jc w:val="both"/>
      </w:pPr>
      <w:r>
        <w:rPr>
          <w:b/>
          <w:bCs/>
        </w:rPr>
        <w:t>Regular Meetings and Special Meetings</w:t>
      </w:r>
      <w:r w:rsidR="00DA2783" w:rsidRPr="00AE36EE">
        <w:t xml:space="preserve"> </w:t>
      </w:r>
      <w:r w:rsidR="008910D7">
        <w:t xml:space="preserve">of the Membership </w:t>
      </w:r>
      <w:r w:rsidR="00DA2783" w:rsidRPr="00AE36EE">
        <w:t xml:space="preserve">— NTCA will cover the registration cost of the </w:t>
      </w:r>
      <w:r>
        <w:t>general meetings and special meetings</w:t>
      </w:r>
      <w:r w:rsidR="008910D7">
        <w:t xml:space="preserve"> of the Membership</w:t>
      </w:r>
      <w:r w:rsidR="00DA2783" w:rsidRPr="00AE36EE">
        <w:t xml:space="preserve"> for </w:t>
      </w:r>
      <w:r w:rsidR="00331271" w:rsidRPr="00AE36EE">
        <w:t>Board Member</w:t>
      </w:r>
      <w:r w:rsidR="00DA2783" w:rsidRPr="00AE36EE">
        <w:t>s and the committee chairs.</w:t>
      </w:r>
    </w:p>
    <w:p w14:paraId="3C462488" w14:textId="631BCC48" w:rsidR="00EC77FF" w:rsidRPr="00AE36EE" w:rsidRDefault="00DA2783" w:rsidP="008F719A">
      <w:pPr>
        <w:pStyle w:val="Heading3"/>
        <w:jc w:val="both"/>
      </w:pPr>
      <w:r w:rsidRPr="00AE36EE">
        <w:rPr>
          <w:b/>
          <w:bCs/>
        </w:rPr>
        <w:t>Local Conferences</w:t>
      </w:r>
      <w:r w:rsidRPr="00AE36EE">
        <w:t xml:space="preserve"> — NTCA, at its discretion, will cover the registration costs and travel expenses for local conferences and seminars for the Board of Directors and committee chairs.</w:t>
      </w:r>
    </w:p>
    <w:p w14:paraId="3C462489" w14:textId="39B0B342" w:rsidR="00EC77FF" w:rsidRPr="00AE36EE" w:rsidRDefault="00DA2783" w:rsidP="008F719A">
      <w:pPr>
        <w:pStyle w:val="Heading3"/>
        <w:jc w:val="both"/>
      </w:pPr>
      <w:r w:rsidRPr="00AE36EE">
        <w:rPr>
          <w:b/>
          <w:bCs/>
        </w:rPr>
        <w:t xml:space="preserve">WorldatWork </w:t>
      </w:r>
      <w:r w:rsidR="00C9495F">
        <w:rPr>
          <w:b/>
          <w:bCs/>
        </w:rPr>
        <w:t xml:space="preserve">Local Network </w:t>
      </w:r>
      <w:r w:rsidRPr="00AE36EE">
        <w:rPr>
          <w:b/>
          <w:bCs/>
        </w:rPr>
        <w:t>Leadership Conference</w:t>
      </w:r>
      <w:r w:rsidRPr="00AE36EE">
        <w:t xml:space="preserve"> — NTCA will cover the expenses related to sending the President and one other </w:t>
      </w:r>
      <w:r w:rsidR="00331271" w:rsidRPr="00AE36EE">
        <w:t>Board Member</w:t>
      </w:r>
      <w:r w:rsidRPr="00AE36EE">
        <w:t xml:space="preserve"> to the annual leadership conference sponsored by WorldatWork. If the President cannot attend, then he/she may designate another </w:t>
      </w:r>
      <w:r w:rsidR="00331271" w:rsidRPr="00AE36EE">
        <w:t>Board Member</w:t>
      </w:r>
      <w:r w:rsidRPr="00AE36EE">
        <w:t xml:space="preserve"> to attend in his/her place.</w:t>
      </w:r>
    </w:p>
    <w:p w14:paraId="3C46248A" w14:textId="79F3FB53" w:rsidR="00EC77FF" w:rsidRPr="00AE36EE" w:rsidRDefault="00DA2783" w:rsidP="008F719A">
      <w:pPr>
        <w:pStyle w:val="Heading3"/>
        <w:jc w:val="both"/>
      </w:pPr>
      <w:r w:rsidRPr="00AE36EE">
        <w:rPr>
          <w:b/>
          <w:bCs/>
        </w:rPr>
        <w:t>WorldatWork National Conference</w:t>
      </w:r>
      <w:r w:rsidRPr="00AE36EE">
        <w:t xml:space="preserve"> – NTCA will cover the expenses related to sending the President to the annual national conference sponsored by WorldatWork. If the President cannot attend, then he/she may designate another </w:t>
      </w:r>
      <w:r w:rsidR="00331271" w:rsidRPr="00AE36EE">
        <w:t>Board Member</w:t>
      </w:r>
      <w:r w:rsidRPr="00AE36EE">
        <w:t xml:space="preserve"> to attend in his/her place.</w:t>
      </w:r>
    </w:p>
    <w:p w14:paraId="5099F6FE" w14:textId="77777777" w:rsidR="0006463C" w:rsidRPr="00AE36EE" w:rsidRDefault="0006463C" w:rsidP="008F719A">
      <w:pPr>
        <w:jc w:val="both"/>
        <w:rPr>
          <w:sz w:val="24"/>
          <w:szCs w:val="24"/>
        </w:rPr>
      </w:pPr>
    </w:p>
    <w:p w14:paraId="3C46248B" w14:textId="518DE5D1" w:rsidR="00EC77FF" w:rsidRPr="0000108E" w:rsidRDefault="00DA2783" w:rsidP="008F719A">
      <w:pPr>
        <w:pStyle w:val="Heading2"/>
        <w:jc w:val="both"/>
      </w:pPr>
      <w:bookmarkStart w:id="86" w:name="_Toc121239600"/>
      <w:r w:rsidRPr="0000108E">
        <w:t>Participation and Contribution Expectations</w:t>
      </w:r>
      <w:bookmarkEnd w:id="86"/>
    </w:p>
    <w:p w14:paraId="3C46248C" w14:textId="77777777" w:rsidR="00EC77FF" w:rsidRPr="00AE36EE" w:rsidRDefault="00EC77FF" w:rsidP="008F719A">
      <w:pPr>
        <w:pStyle w:val="BodyText"/>
        <w:spacing w:before="9"/>
        <w:jc w:val="both"/>
        <w:rPr>
          <w:sz w:val="24"/>
          <w:szCs w:val="24"/>
        </w:rPr>
      </w:pPr>
    </w:p>
    <w:p w14:paraId="3C46248D" w14:textId="5055E133" w:rsidR="00EC77FF" w:rsidRPr="00AE36EE" w:rsidRDefault="008B30FF" w:rsidP="008F719A">
      <w:pPr>
        <w:pStyle w:val="Heading3"/>
        <w:numPr>
          <w:ilvl w:val="0"/>
          <w:numId w:val="0"/>
        </w:numPr>
        <w:ind w:left="720"/>
        <w:jc w:val="both"/>
      </w:pPr>
      <w:r>
        <w:t xml:space="preserve">Board Members are expected to participate in the administration of NTCA. </w:t>
      </w:r>
      <w:r w:rsidR="00DA2783" w:rsidRPr="00AE36EE">
        <w:t>In addition to attending board meetings and</w:t>
      </w:r>
      <w:r>
        <w:t xml:space="preserve"> </w:t>
      </w:r>
      <w:r w:rsidR="00DA2783" w:rsidRPr="00AE36EE">
        <w:t>NTCA sponsored luncheons</w:t>
      </w:r>
      <w:r>
        <w:t>,</w:t>
      </w:r>
      <w:r w:rsidR="00DA2783" w:rsidRPr="00AE36EE">
        <w:t xml:space="preserve"> </w:t>
      </w:r>
      <w:r w:rsidR="00331271" w:rsidRPr="00AE36EE">
        <w:t>Board Member</w:t>
      </w:r>
      <w:r w:rsidR="00DA2783" w:rsidRPr="00AE36EE">
        <w:t xml:space="preserve">s are expected </w:t>
      </w:r>
      <w:r>
        <w:t>to participate in the following</w:t>
      </w:r>
      <w:r w:rsidR="00DA2783" w:rsidRPr="00AE36EE">
        <w:t>:</w:t>
      </w:r>
    </w:p>
    <w:p w14:paraId="360CA701" w14:textId="77777777" w:rsidR="0084248D" w:rsidRPr="00AE36EE" w:rsidRDefault="0084248D" w:rsidP="008F719A">
      <w:pPr>
        <w:pStyle w:val="Heading5"/>
        <w:numPr>
          <w:ilvl w:val="0"/>
          <w:numId w:val="0"/>
        </w:numPr>
        <w:ind w:left="1008"/>
        <w:jc w:val="both"/>
      </w:pPr>
    </w:p>
    <w:p w14:paraId="3C46248E" w14:textId="39681EB0" w:rsidR="00EC77FF" w:rsidRPr="00AE36EE" w:rsidRDefault="008910D7" w:rsidP="008F719A">
      <w:pPr>
        <w:pStyle w:val="Heading5"/>
        <w:jc w:val="both"/>
      </w:pPr>
      <w:r w:rsidRPr="00AE36EE">
        <w:t>Attend strategy</w:t>
      </w:r>
      <w:r w:rsidR="00DA2783" w:rsidRPr="00AE36EE">
        <w:t xml:space="preserve"> meeting</w:t>
      </w:r>
      <w:r w:rsidR="001223A9">
        <w:t xml:space="preserve"> held once annually</w:t>
      </w:r>
      <w:r w:rsidR="00F651D9">
        <w:t>.</w:t>
      </w:r>
      <w:r w:rsidR="00F651D9" w:rsidRPr="00AE36EE" w:rsidDel="00F651D9">
        <w:t xml:space="preserve"> </w:t>
      </w:r>
    </w:p>
    <w:p w14:paraId="3C46248F" w14:textId="5A874CF8" w:rsidR="00EC77FF" w:rsidRPr="00AE36EE" w:rsidRDefault="00DA2783" w:rsidP="008F719A">
      <w:pPr>
        <w:pStyle w:val="Heading5"/>
        <w:jc w:val="both"/>
      </w:pPr>
      <w:r w:rsidRPr="00AE36EE">
        <w:t>Attend NTCA programs and break out committee events; i.e. networking socials, compensation specialty forum meetings, etc.</w:t>
      </w:r>
    </w:p>
    <w:p w14:paraId="5414DDAE" w14:textId="77777777" w:rsidR="008B30FF" w:rsidRDefault="008B30FF">
      <w:pPr>
        <w:jc w:val="both"/>
      </w:pPr>
    </w:p>
    <w:p w14:paraId="077081DC" w14:textId="08B72F58" w:rsidR="0006463C" w:rsidRPr="00101D54" w:rsidRDefault="008B30FF" w:rsidP="00101D54">
      <w:pPr>
        <w:pStyle w:val="Heading3"/>
        <w:numPr>
          <w:ilvl w:val="0"/>
          <w:numId w:val="0"/>
        </w:numPr>
        <w:ind w:left="720"/>
        <w:jc w:val="both"/>
      </w:pPr>
      <w:r w:rsidRPr="003963BF">
        <w:t xml:space="preserve">Requirements for participation will be decided upon based on the event and will be coordinated with available Board Members. </w:t>
      </w:r>
    </w:p>
    <w:p w14:paraId="5B3701B0" w14:textId="77777777" w:rsidR="008B30FF" w:rsidRPr="00AE36EE" w:rsidRDefault="008B30FF">
      <w:pPr>
        <w:jc w:val="both"/>
        <w:rPr>
          <w:sz w:val="24"/>
          <w:szCs w:val="24"/>
        </w:rPr>
      </w:pPr>
    </w:p>
    <w:p w14:paraId="3C462491" w14:textId="15E7A4DB" w:rsidR="00EC77FF" w:rsidRPr="0000108E" w:rsidRDefault="00DA2783">
      <w:pPr>
        <w:pStyle w:val="Heading2"/>
        <w:jc w:val="both"/>
      </w:pPr>
      <w:bookmarkStart w:id="87" w:name="_Toc121239601"/>
      <w:r w:rsidRPr="0000108E">
        <w:t>Committees</w:t>
      </w:r>
      <w:bookmarkEnd w:id="87"/>
    </w:p>
    <w:p w14:paraId="3C462492" w14:textId="77777777" w:rsidR="00EC77FF" w:rsidRPr="00AE36EE" w:rsidRDefault="00EC77FF">
      <w:pPr>
        <w:pStyle w:val="BodyText"/>
        <w:spacing w:before="9"/>
        <w:jc w:val="both"/>
        <w:rPr>
          <w:sz w:val="24"/>
          <w:szCs w:val="24"/>
        </w:rPr>
      </w:pPr>
    </w:p>
    <w:p w14:paraId="3C462493" w14:textId="77777777" w:rsidR="00EC77FF" w:rsidRPr="00AE36EE" w:rsidRDefault="00DA2783" w:rsidP="001223A9">
      <w:pPr>
        <w:pStyle w:val="Heading3"/>
        <w:numPr>
          <w:ilvl w:val="0"/>
          <w:numId w:val="0"/>
        </w:numPr>
        <w:ind w:left="720"/>
        <w:jc w:val="both"/>
      </w:pPr>
      <w:r w:rsidRPr="00AE36EE">
        <w:t>The Board may appoint such committees and committee chairs as it deems necessary to perform the work of NTCA.</w:t>
      </w:r>
    </w:p>
    <w:p w14:paraId="3C462494" w14:textId="77777777" w:rsidR="00EC77FF" w:rsidRPr="00AE36EE" w:rsidRDefault="00EC77FF">
      <w:pPr>
        <w:pStyle w:val="BodyText"/>
        <w:spacing w:before="10"/>
        <w:jc w:val="both"/>
        <w:rPr>
          <w:sz w:val="24"/>
          <w:szCs w:val="24"/>
        </w:rPr>
      </w:pPr>
    </w:p>
    <w:p w14:paraId="523FBA2D" w14:textId="77777777" w:rsidR="00950E19" w:rsidRDefault="00950E19">
      <w:pPr>
        <w:rPr>
          <w:color w:val="1E375B"/>
          <w:sz w:val="28"/>
          <w:szCs w:val="28"/>
        </w:rPr>
      </w:pPr>
      <w:r>
        <w:br w:type="page"/>
      </w:r>
    </w:p>
    <w:p w14:paraId="3C462495" w14:textId="2825EE9D" w:rsidR="00EC77FF" w:rsidRPr="0000108E" w:rsidRDefault="00DA2783">
      <w:pPr>
        <w:pStyle w:val="Heading1"/>
        <w:jc w:val="both"/>
      </w:pPr>
      <w:bookmarkStart w:id="88" w:name="_Toc121239602"/>
      <w:r w:rsidRPr="0000108E">
        <w:t>General Membership and Meetings</w:t>
      </w:r>
      <w:bookmarkEnd w:id="88"/>
    </w:p>
    <w:p w14:paraId="3C462496" w14:textId="77777777" w:rsidR="00EC77FF" w:rsidRPr="00AE36EE" w:rsidRDefault="00EC77FF">
      <w:pPr>
        <w:pStyle w:val="BodyText"/>
        <w:spacing w:before="5"/>
        <w:jc w:val="both"/>
        <w:rPr>
          <w:sz w:val="24"/>
          <w:szCs w:val="24"/>
        </w:rPr>
      </w:pPr>
    </w:p>
    <w:p w14:paraId="3C462497" w14:textId="1B044045" w:rsidR="00EC77FF" w:rsidRPr="00AE36EE" w:rsidRDefault="00DA2783" w:rsidP="00073ECA">
      <w:pPr>
        <w:pStyle w:val="Heading3"/>
        <w:numPr>
          <w:ilvl w:val="0"/>
          <w:numId w:val="0"/>
        </w:numPr>
        <w:ind w:left="720"/>
        <w:jc w:val="both"/>
      </w:pPr>
      <w:r w:rsidRPr="00AE36EE">
        <w:t xml:space="preserve">Membership in NTCA is on an individual </w:t>
      </w:r>
      <w:r w:rsidR="00577A20">
        <w:t>or an organization</w:t>
      </w:r>
      <w:r w:rsidRPr="00AE36EE">
        <w:t xml:space="preserve"> membership basis. NTCA is nondiscriminatory and membership will not be denied on the basis of age, sex, race, country or national origin, disability, </w:t>
      </w:r>
      <w:r w:rsidR="008B30FF">
        <w:t xml:space="preserve">sexual orientation, gender identity, </w:t>
      </w:r>
      <w:r w:rsidRPr="00AE36EE">
        <w:t>or other factors prohibited by law.</w:t>
      </w:r>
    </w:p>
    <w:p w14:paraId="7CF3EC4B" w14:textId="77777777" w:rsidR="00967D93" w:rsidRPr="00AE36EE" w:rsidRDefault="00967D93" w:rsidP="00D81E7E">
      <w:pPr>
        <w:jc w:val="both"/>
        <w:rPr>
          <w:sz w:val="24"/>
          <w:szCs w:val="24"/>
        </w:rPr>
      </w:pPr>
    </w:p>
    <w:p w14:paraId="3C462498" w14:textId="7012A242" w:rsidR="00EC77FF" w:rsidRPr="0000108E" w:rsidRDefault="00DA2783" w:rsidP="00D81E7E">
      <w:pPr>
        <w:pStyle w:val="Heading2"/>
        <w:jc w:val="both"/>
      </w:pPr>
      <w:bookmarkStart w:id="89" w:name="_Toc121239603"/>
      <w:r w:rsidRPr="0000108E">
        <w:t>Membership Categories</w:t>
      </w:r>
      <w:bookmarkEnd w:id="89"/>
    </w:p>
    <w:p w14:paraId="0C7CF3E2" w14:textId="77777777" w:rsidR="003D02C3" w:rsidRDefault="003D02C3" w:rsidP="00D81E7E">
      <w:pPr>
        <w:pStyle w:val="BodyText"/>
        <w:spacing w:before="10"/>
        <w:jc w:val="both"/>
        <w:rPr>
          <w:sz w:val="24"/>
          <w:szCs w:val="24"/>
        </w:rPr>
      </w:pPr>
    </w:p>
    <w:p w14:paraId="3C462499" w14:textId="194523D9" w:rsidR="00EC77FF" w:rsidRPr="004B068B" w:rsidRDefault="003D02C3" w:rsidP="00D81E7E">
      <w:pPr>
        <w:pStyle w:val="Heading3"/>
        <w:jc w:val="both"/>
      </w:pPr>
      <w:r w:rsidRPr="003D02C3">
        <w:t>Individual Membership Levels</w:t>
      </w:r>
    </w:p>
    <w:p w14:paraId="3C46249A" w14:textId="2A4FA632" w:rsidR="00EC77FF" w:rsidRPr="004B068B" w:rsidRDefault="00DA2783" w:rsidP="00D81E7E">
      <w:pPr>
        <w:pStyle w:val="Heading5"/>
        <w:jc w:val="both"/>
      </w:pPr>
      <w:r w:rsidRPr="004B068B">
        <w:rPr>
          <w:b/>
          <w:bCs/>
        </w:rPr>
        <w:t>General Members</w:t>
      </w:r>
      <w:r w:rsidRPr="004B068B">
        <w:t xml:space="preserve">: Individuals actively employed or interested in the practice of </w:t>
      </w:r>
      <w:r w:rsidR="00C22923">
        <w:t>T</w:t>
      </w:r>
      <w:r w:rsidR="00C22923" w:rsidRPr="004B068B">
        <w:t xml:space="preserve">otal </w:t>
      </w:r>
      <w:r w:rsidR="00C22923">
        <w:t>R</w:t>
      </w:r>
      <w:r w:rsidR="00C22923" w:rsidRPr="004B068B">
        <w:t xml:space="preserve">ewards </w:t>
      </w:r>
      <w:r w:rsidR="00C22923">
        <w:t>M</w:t>
      </w:r>
      <w:r w:rsidR="00C22923" w:rsidRPr="004B068B">
        <w:t>anagement</w:t>
      </w:r>
      <w:r w:rsidRPr="004B068B">
        <w:t>.</w:t>
      </w:r>
    </w:p>
    <w:p w14:paraId="5FCF6379" w14:textId="32280006" w:rsidR="00790AE4" w:rsidRDefault="00790AE4" w:rsidP="00D81E7E">
      <w:pPr>
        <w:jc w:val="both"/>
      </w:pPr>
    </w:p>
    <w:p w14:paraId="39D17E7B" w14:textId="25BB7516" w:rsidR="008E463F" w:rsidRPr="00D81E7E" w:rsidRDefault="008E463F" w:rsidP="00D81E7E">
      <w:pPr>
        <w:pStyle w:val="Heading3"/>
        <w:jc w:val="both"/>
      </w:pPr>
      <w:r>
        <w:t>Group Membership Levels</w:t>
      </w:r>
    </w:p>
    <w:p w14:paraId="155F0AAF" w14:textId="1111BAD6" w:rsidR="008E463F" w:rsidRDefault="00CA0887" w:rsidP="00D81E7E">
      <w:pPr>
        <w:pStyle w:val="Heading5"/>
        <w:jc w:val="both"/>
      </w:pPr>
      <w:r w:rsidRPr="00D81E7E">
        <w:rPr>
          <w:b/>
          <w:bCs/>
        </w:rPr>
        <w:t>Corporate Membership</w:t>
      </w:r>
      <w:r>
        <w:t>:</w:t>
      </w:r>
      <w:r w:rsidR="0090032B">
        <w:t xml:space="preserve"> Group level membership for organizations</w:t>
      </w:r>
      <w:r w:rsidR="004361F2">
        <w:t xml:space="preserve">. </w:t>
      </w:r>
      <w:r w:rsidR="008B39DF">
        <w:t>The o</w:t>
      </w:r>
      <w:r w:rsidR="004361F2">
        <w:t xml:space="preserve">rganization owns the three (3) or more memberships purchased and can transfer membership between individuals at the direction of the organization and subject to review by </w:t>
      </w:r>
      <w:r w:rsidR="00F161B2">
        <w:t>the NTCA Board.</w:t>
      </w:r>
    </w:p>
    <w:p w14:paraId="29BB9CED" w14:textId="62669EB7" w:rsidR="00CA0887" w:rsidRPr="008B39DF" w:rsidRDefault="00CA0887" w:rsidP="00D81E7E">
      <w:pPr>
        <w:pStyle w:val="Heading5"/>
        <w:jc w:val="both"/>
      </w:pPr>
      <w:r w:rsidRPr="00D81E7E">
        <w:rPr>
          <w:b/>
          <w:bCs/>
        </w:rPr>
        <w:t>Non-Profit (501-C3)</w:t>
      </w:r>
      <w:r w:rsidR="003D02C3" w:rsidRPr="00D81E7E">
        <w:rPr>
          <w:b/>
          <w:bCs/>
        </w:rPr>
        <w:t xml:space="preserve">, Municipalities, </w:t>
      </w:r>
      <w:r w:rsidR="008C31A3" w:rsidRPr="00D81E7E">
        <w:rPr>
          <w:b/>
          <w:bCs/>
        </w:rPr>
        <w:t>ISDs</w:t>
      </w:r>
      <w:r w:rsidR="008C31A3">
        <w:t xml:space="preserve">: </w:t>
      </w:r>
      <w:r w:rsidR="00F161B2">
        <w:t xml:space="preserve">Group level membership for Non-Profit (501-C3) organizations, Municipalities, or Independent School Districts or other </w:t>
      </w:r>
      <w:r w:rsidR="008B39DF">
        <w:t>Special Districts. The o</w:t>
      </w:r>
      <w:r w:rsidR="008B39DF" w:rsidRPr="008B39DF">
        <w:t>rganization owns the three (3) or more memberships purchased and can transfer membership between individuals at the direction of the organization and subject to review by the NTCA Board.</w:t>
      </w:r>
    </w:p>
    <w:p w14:paraId="71E14857" w14:textId="4C2C95D1" w:rsidR="00397197" w:rsidRDefault="00397197" w:rsidP="00D81E7E">
      <w:pPr>
        <w:pStyle w:val="Heading3"/>
        <w:numPr>
          <w:ilvl w:val="0"/>
          <w:numId w:val="0"/>
        </w:numPr>
        <w:spacing w:before="9"/>
        <w:ind w:left="720"/>
        <w:jc w:val="both"/>
      </w:pPr>
    </w:p>
    <w:p w14:paraId="3827AD2F" w14:textId="6D936657" w:rsidR="0054129D" w:rsidRDefault="0054129D" w:rsidP="00D81E7E">
      <w:pPr>
        <w:pStyle w:val="Heading3"/>
        <w:jc w:val="both"/>
      </w:pPr>
      <w:r w:rsidRPr="0054129D">
        <w:t>Educational Membership Levels</w:t>
      </w:r>
    </w:p>
    <w:p w14:paraId="4ACA163C" w14:textId="428359E9" w:rsidR="0054129D" w:rsidRDefault="0054129D" w:rsidP="00D81E7E">
      <w:pPr>
        <w:pStyle w:val="Heading5"/>
        <w:jc w:val="both"/>
      </w:pPr>
      <w:r w:rsidRPr="00D81E7E">
        <w:rPr>
          <w:b/>
          <w:bCs/>
        </w:rPr>
        <w:t>College Professor Member</w:t>
      </w:r>
      <w:r w:rsidR="008C31A3" w:rsidRPr="00D81E7E">
        <w:rPr>
          <w:b/>
          <w:bCs/>
        </w:rPr>
        <w:t>s</w:t>
      </w:r>
      <w:r w:rsidR="008C31A3">
        <w:t xml:space="preserve">: </w:t>
      </w:r>
      <w:r w:rsidR="00C22923">
        <w:t xml:space="preserve">Individuals actively employed as a professor at a </w:t>
      </w:r>
      <w:r w:rsidR="003963BF">
        <w:t xml:space="preserve">four-year </w:t>
      </w:r>
      <w:r w:rsidR="00C22923">
        <w:t xml:space="preserve">college or university in the field of HR, Compensation, or Total Rewards Management. </w:t>
      </w:r>
    </w:p>
    <w:p w14:paraId="25F6A5DA" w14:textId="445CD714" w:rsidR="0054129D" w:rsidRPr="00D81E7E" w:rsidRDefault="008C31A3" w:rsidP="00D81E7E">
      <w:pPr>
        <w:pStyle w:val="Heading5"/>
        <w:jc w:val="both"/>
      </w:pPr>
      <w:r w:rsidRPr="00D81E7E">
        <w:rPr>
          <w:b/>
          <w:bCs/>
        </w:rPr>
        <w:t>Student Members</w:t>
      </w:r>
      <w:r>
        <w:t xml:space="preserve">: </w:t>
      </w:r>
      <w:r w:rsidR="00C22923">
        <w:t xml:space="preserve">Individuals </w:t>
      </w:r>
      <w:r w:rsidR="00680455">
        <w:t>actively enrolled in an educational program</w:t>
      </w:r>
      <w:r w:rsidR="003963BF">
        <w:t xml:space="preserve"> from a two- or four-year college or university, in a full-time, part-time, graduate, or online capacity</w:t>
      </w:r>
      <w:r w:rsidR="00680455">
        <w:t>.</w:t>
      </w:r>
      <w:r w:rsidR="000224FB">
        <w:t xml:space="preserve"> Student members shall have all the privileges of regular membership, but may not vote or hold office in the association.</w:t>
      </w:r>
    </w:p>
    <w:p w14:paraId="04C52171" w14:textId="77777777" w:rsidR="0054129D" w:rsidRPr="00D81E7E" w:rsidRDefault="0054129D" w:rsidP="00D81E7E">
      <w:pPr>
        <w:jc w:val="both"/>
      </w:pPr>
    </w:p>
    <w:p w14:paraId="3C4624A0" w14:textId="5C7FF22E" w:rsidR="00EC77FF" w:rsidRPr="004B068B" w:rsidRDefault="00DA2783" w:rsidP="00D81E7E">
      <w:pPr>
        <w:pStyle w:val="Heading3"/>
        <w:spacing w:before="9"/>
        <w:jc w:val="both"/>
      </w:pPr>
      <w:r w:rsidRPr="004B068B">
        <w:rPr>
          <w:b/>
          <w:bCs/>
        </w:rPr>
        <w:t>Other Categories</w:t>
      </w:r>
      <w:r w:rsidRPr="004B068B">
        <w:t>: The Board may create such other membership categories as it deems appropriate</w:t>
      </w:r>
      <w:r w:rsidR="00680455">
        <w:t xml:space="preserve">. </w:t>
      </w:r>
      <w:r w:rsidR="0090032B">
        <w:t>Changes to m</w:t>
      </w:r>
      <w:r w:rsidR="00680455">
        <w:t xml:space="preserve">embership categories will be subject to </w:t>
      </w:r>
      <w:r w:rsidR="0090032B">
        <w:t>a majority vote by the Board of Directors.</w:t>
      </w:r>
    </w:p>
    <w:p w14:paraId="3C4624A1" w14:textId="77777777" w:rsidR="00EC77FF" w:rsidRPr="004B068B" w:rsidRDefault="00EC77FF" w:rsidP="00D81E7E">
      <w:pPr>
        <w:pStyle w:val="BodyText"/>
        <w:spacing w:before="5"/>
        <w:jc w:val="both"/>
        <w:rPr>
          <w:sz w:val="24"/>
          <w:szCs w:val="24"/>
        </w:rPr>
      </w:pPr>
    </w:p>
    <w:p w14:paraId="3C4624A2" w14:textId="72AC282B" w:rsidR="00EC77FF" w:rsidRPr="0000108E" w:rsidRDefault="00DA2783" w:rsidP="003360BD">
      <w:pPr>
        <w:pStyle w:val="Heading2"/>
        <w:jc w:val="both"/>
      </w:pPr>
      <w:bookmarkStart w:id="90" w:name="_Toc121239604"/>
      <w:r w:rsidRPr="0000108E">
        <w:t>Dues and Fees</w:t>
      </w:r>
      <w:bookmarkEnd w:id="90"/>
    </w:p>
    <w:p w14:paraId="3C4624A3" w14:textId="77777777" w:rsidR="00EC77FF" w:rsidRPr="0077181B" w:rsidRDefault="00EC77FF" w:rsidP="000224FB">
      <w:pPr>
        <w:pStyle w:val="BodyText"/>
        <w:spacing w:before="10"/>
        <w:jc w:val="both"/>
        <w:rPr>
          <w:sz w:val="24"/>
          <w:szCs w:val="24"/>
        </w:rPr>
      </w:pPr>
    </w:p>
    <w:p w14:paraId="3C4624A4" w14:textId="77777777" w:rsidR="00EC77FF" w:rsidRPr="0077181B" w:rsidRDefault="00DA2783" w:rsidP="000224FB">
      <w:pPr>
        <w:pStyle w:val="Heading3"/>
        <w:jc w:val="both"/>
      </w:pPr>
      <w:r w:rsidRPr="0077181B">
        <w:t>Annual membership dues shall be established by the Board of Directors and communicated to the membership annually. They are due and payable on an annual basis for general members; at the beginning of their membership and on the anniversary date of their membership thereafter.</w:t>
      </w:r>
    </w:p>
    <w:p w14:paraId="7B42F48D" w14:textId="77777777" w:rsidR="004B068B" w:rsidRPr="0077181B" w:rsidRDefault="004B068B" w:rsidP="00A60D4E">
      <w:pPr>
        <w:pStyle w:val="Heading3"/>
        <w:numPr>
          <w:ilvl w:val="0"/>
          <w:numId w:val="0"/>
        </w:numPr>
        <w:ind w:left="720"/>
        <w:jc w:val="both"/>
      </w:pPr>
    </w:p>
    <w:p w14:paraId="3C4624A5" w14:textId="0C56D46F" w:rsidR="00EC77FF" w:rsidRPr="0077181B" w:rsidRDefault="00DA2783" w:rsidP="00344375">
      <w:pPr>
        <w:pStyle w:val="Heading3"/>
        <w:jc w:val="both"/>
      </w:pPr>
      <w:r w:rsidRPr="0077181B">
        <w:t>All fees and charges for seminars, symposia, conferences</w:t>
      </w:r>
      <w:r w:rsidR="000224FB">
        <w:t>,</w:t>
      </w:r>
      <w:r w:rsidRPr="0077181B">
        <w:t xml:space="preserve"> and meetings will be established by the Board of Directors.</w:t>
      </w:r>
    </w:p>
    <w:p w14:paraId="48E25B23" w14:textId="77777777" w:rsidR="004B068B" w:rsidRPr="0077181B" w:rsidRDefault="004B068B" w:rsidP="00344375">
      <w:pPr>
        <w:pStyle w:val="Heading3"/>
        <w:numPr>
          <w:ilvl w:val="0"/>
          <w:numId w:val="0"/>
        </w:numPr>
        <w:ind w:left="720"/>
        <w:jc w:val="both"/>
      </w:pPr>
    </w:p>
    <w:p w14:paraId="3C4624A7" w14:textId="52ACC3DA" w:rsidR="00EC77FF" w:rsidRPr="0077181B" w:rsidRDefault="00DA2783" w:rsidP="00344375">
      <w:pPr>
        <w:pStyle w:val="Heading3"/>
        <w:jc w:val="both"/>
      </w:pPr>
      <w:r w:rsidRPr="0077181B">
        <w:t>Seminar and conference registration fees charged for non-members shall exceed the fee charged members by an amount approved by the Board. Should the non-member make application for membership at the time of the NTCA seminar or conference or within thirty (30) days after attending the event, and be accepted, the difference in fee shall be applied toward the membership dues.</w:t>
      </w:r>
    </w:p>
    <w:p w14:paraId="7B07D28E" w14:textId="77777777" w:rsidR="006900DC" w:rsidRPr="0077181B" w:rsidRDefault="006900DC" w:rsidP="00140189">
      <w:pPr>
        <w:jc w:val="both"/>
        <w:rPr>
          <w:sz w:val="24"/>
          <w:szCs w:val="24"/>
        </w:rPr>
      </w:pPr>
    </w:p>
    <w:p w14:paraId="4569E76C" w14:textId="6C2611AB" w:rsidR="000224FB" w:rsidRDefault="000224FB" w:rsidP="008B39DF">
      <w:pPr>
        <w:pStyle w:val="Heading2"/>
        <w:jc w:val="both"/>
      </w:pPr>
      <w:bookmarkStart w:id="91" w:name="_Toc121239605"/>
      <w:r>
        <w:t>Transfer of Membership</w:t>
      </w:r>
      <w:bookmarkEnd w:id="91"/>
    </w:p>
    <w:p w14:paraId="0B80B2A7" w14:textId="1718DDA3" w:rsidR="000224FB" w:rsidRDefault="000224FB" w:rsidP="000224FB">
      <w:pPr>
        <w:pStyle w:val="BodyText"/>
        <w:spacing w:before="10"/>
        <w:jc w:val="both"/>
        <w:rPr>
          <w:sz w:val="24"/>
          <w:szCs w:val="24"/>
        </w:rPr>
      </w:pPr>
    </w:p>
    <w:p w14:paraId="2FFB693E" w14:textId="1757714D" w:rsidR="000224FB" w:rsidRPr="00344375" w:rsidRDefault="000224FB" w:rsidP="00344375">
      <w:pPr>
        <w:pStyle w:val="BodyText"/>
        <w:spacing w:before="10"/>
        <w:ind w:left="720"/>
        <w:jc w:val="both"/>
        <w:rPr>
          <w:sz w:val="24"/>
          <w:szCs w:val="24"/>
        </w:rPr>
      </w:pPr>
      <w:r>
        <w:rPr>
          <w:sz w:val="24"/>
          <w:szCs w:val="24"/>
        </w:rPr>
        <w:t xml:space="preserve">Individual Membership Levels and Educational Membership Levels are individual. Transfer of individual membership to another individual will not be allowed unless specifically permitted by majority vote of the Board of Directors and only in unique circumstances. </w:t>
      </w:r>
    </w:p>
    <w:p w14:paraId="1BF239F3" w14:textId="77777777" w:rsidR="000224FB" w:rsidRPr="00344375" w:rsidRDefault="000224FB" w:rsidP="00344375">
      <w:pPr>
        <w:pStyle w:val="BodyText"/>
        <w:spacing w:before="10"/>
        <w:jc w:val="both"/>
        <w:rPr>
          <w:sz w:val="24"/>
          <w:szCs w:val="24"/>
        </w:rPr>
      </w:pPr>
    </w:p>
    <w:p w14:paraId="3D0BE47A" w14:textId="36A5E1E4" w:rsidR="000224FB" w:rsidRDefault="000224FB" w:rsidP="008B39DF">
      <w:pPr>
        <w:pStyle w:val="Heading2"/>
        <w:jc w:val="both"/>
      </w:pPr>
      <w:bookmarkStart w:id="92" w:name="_Toc121239606"/>
      <w:r>
        <w:t>Application for Membership</w:t>
      </w:r>
      <w:bookmarkEnd w:id="92"/>
    </w:p>
    <w:p w14:paraId="14D7ADAA" w14:textId="5B013DBF" w:rsidR="000224FB" w:rsidRDefault="000224FB" w:rsidP="000224FB">
      <w:pPr>
        <w:pStyle w:val="BodyText"/>
        <w:spacing w:before="10"/>
        <w:jc w:val="both"/>
        <w:rPr>
          <w:sz w:val="24"/>
          <w:szCs w:val="24"/>
        </w:rPr>
      </w:pPr>
    </w:p>
    <w:p w14:paraId="1546B71E" w14:textId="3FBA280C" w:rsidR="000224FB" w:rsidRDefault="000224FB" w:rsidP="00101D54">
      <w:pPr>
        <w:pStyle w:val="BodyText"/>
        <w:spacing w:before="10"/>
        <w:ind w:left="720"/>
        <w:jc w:val="both"/>
        <w:rPr>
          <w:sz w:val="24"/>
          <w:szCs w:val="24"/>
        </w:rPr>
      </w:pPr>
      <w:r>
        <w:rPr>
          <w:sz w:val="24"/>
          <w:szCs w:val="24"/>
        </w:rPr>
        <w:t>Application for membership will be made through the NTCA website</w:t>
      </w:r>
      <w:r w:rsidR="00140189">
        <w:rPr>
          <w:sz w:val="24"/>
          <w:szCs w:val="24"/>
        </w:rPr>
        <w:t>,</w:t>
      </w:r>
      <w:r>
        <w:rPr>
          <w:sz w:val="24"/>
          <w:szCs w:val="24"/>
        </w:rPr>
        <w:t xml:space="preserve"> the NTCA mobile</w:t>
      </w:r>
      <w:r w:rsidR="00F933CA">
        <w:rPr>
          <w:sz w:val="24"/>
          <w:szCs w:val="24"/>
        </w:rPr>
        <w:t xml:space="preserve"> website access</w:t>
      </w:r>
      <w:r w:rsidR="00140189">
        <w:rPr>
          <w:sz w:val="24"/>
          <w:szCs w:val="24"/>
        </w:rPr>
        <w:t>, or by contacting the Group Administrator</w:t>
      </w:r>
      <w:r>
        <w:rPr>
          <w:sz w:val="24"/>
          <w:szCs w:val="24"/>
        </w:rPr>
        <w:t xml:space="preserve">. Membership becomes effective upon acceptance by NTCA and receipt of membership dues. Membership begins the day of joining/renewal and ends the same day of the month the individual or group joined/renewed in the following year. </w:t>
      </w:r>
    </w:p>
    <w:p w14:paraId="5AFE0EA3" w14:textId="77777777" w:rsidR="000E0B50" w:rsidRPr="00344375" w:rsidRDefault="000E0B50" w:rsidP="00344375">
      <w:pPr>
        <w:pStyle w:val="BodyText"/>
        <w:spacing w:before="10"/>
        <w:jc w:val="both"/>
        <w:rPr>
          <w:sz w:val="24"/>
          <w:szCs w:val="24"/>
        </w:rPr>
      </w:pPr>
    </w:p>
    <w:p w14:paraId="3C4624A8" w14:textId="7A205500" w:rsidR="00EC77FF" w:rsidRPr="0000108E" w:rsidRDefault="00DA2783" w:rsidP="00A60D4E">
      <w:pPr>
        <w:pStyle w:val="Heading2"/>
        <w:jc w:val="both"/>
      </w:pPr>
      <w:bookmarkStart w:id="93" w:name="_Toc121239607"/>
      <w:commentRangeStart w:id="94"/>
      <w:r w:rsidRPr="0000108E">
        <w:t>Membership Cancellation</w:t>
      </w:r>
      <w:bookmarkEnd w:id="93"/>
    </w:p>
    <w:p w14:paraId="3C4624A9" w14:textId="3E91B89D" w:rsidR="00EC77FF" w:rsidRPr="0077181B" w:rsidRDefault="00EC77FF" w:rsidP="00344375">
      <w:pPr>
        <w:pStyle w:val="BodyText"/>
        <w:spacing w:before="10"/>
        <w:jc w:val="both"/>
        <w:rPr>
          <w:sz w:val="24"/>
          <w:szCs w:val="24"/>
        </w:rPr>
      </w:pPr>
    </w:p>
    <w:p w14:paraId="3C4624AA" w14:textId="3C0A0AB4" w:rsidR="00EC77FF" w:rsidRPr="0077181B" w:rsidRDefault="00DA2783" w:rsidP="00283C20">
      <w:pPr>
        <w:pStyle w:val="Heading3"/>
        <w:numPr>
          <w:ilvl w:val="0"/>
          <w:numId w:val="0"/>
        </w:numPr>
        <w:ind w:left="720"/>
        <w:jc w:val="both"/>
      </w:pPr>
      <w:r w:rsidRPr="0077181B">
        <w:t>The Board of Directors may, by majority vote of those present and voting, cancel or refuse renewal of any membership for good reason, defined as abusing privilege of membership, a breach of professional ethics or misuse of NTCA materials for the purpose of soliciting business</w:t>
      </w:r>
      <w:r w:rsidR="00544056">
        <w:t>,</w:t>
      </w:r>
      <w:r w:rsidRPr="0077181B">
        <w:t xml:space="preserve"> or other related matters.</w:t>
      </w:r>
      <w:r w:rsidR="00283C20">
        <w:t xml:space="preserve"> The VP of Membership (or other position in charge of membership as defined in the </w:t>
      </w:r>
      <w:r w:rsidR="00283C20" w:rsidRPr="00283C20">
        <w:t>Annual Addendum of Board Duties</w:t>
      </w:r>
      <w:r w:rsidR="00283C20">
        <w:t xml:space="preserve">) may suspend or terminate the membership of any member </w:t>
      </w:r>
      <w:r w:rsidR="001F4C27">
        <w:t xml:space="preserve">who becomes ineligible for membership or who is in default in payment of dues without vote by the Board. </w:t>
      </w:r>
      <w:commentRangeEnd w:id="94"/>
      <w:r w:rsidR="008B30FF">
        <w:rPr>
          <w:rStyle w:val="CommentReference"/>
          <w:rFonts w:eastAsia="Arial"/>
        </w:rPr>
        <w:commentReference w:id="94"/>
      </w:r>
    </w:p>
    <w:p w14:paraId="18166E1A" w14:textId="77777777" w:rsidR="006900DC" w:rsidRPr="0077181B" w:rsidRDefault="006900DC" w:rsidP="00A60D4E">
      <w:pPr>
        <w:jc w:val="both"/>
        <w:rPr>
          <w:sz w:val="24"/>
          <w:szCs w:val="24"/>
        </w:rPr>
      </w:pPr>
    </w:p>
    <w:p w14:paraId="3C4624AB" w14:textId="5648F003" w:rsidR="00EC77FF" w:rsidRPr="0000108E" w:rsidRDefault="006C45DA" w:rsidP="00344375">
      <w:pPr>
        <w:pStyle w:val="Heading2"/>
        <w:jc w:val="both"/>
      </w:pPr>
      <w:bookmarkStart w:id="95" w:name="_Toc121239608"/>
      <w:r w:rsidRPr="0000108E">
        <w:t>Meetings</w:t>
      </w:r>
      <w:r>
        <w:t xml:space="preserve"> of the Membership</w:t>
      </w:r>
      <w:bookmarkEnd w:id="95"/>
    </w:p>
    <w:p w14:paraId="3C4624AC" w14:textId="77777777" w:rsidR="00EC77FF" w:rsidRPr="0077181B" w:rsidRDefault="00EC77FF" w:rsidP="00344375">
      <w:pPr>
        <w:pStyle w:val="BodyText"/>
        <w:spacing w:before="10"/>
        <w:jc w:val="both"/>
        <w:rPr>
          <w:sz w:val="24"/>
          <w:szCs w:val="24"/>
        </w:rPr>
      </w:pPr>
    </w:p>
    <w:p w14:paraId="3C4624AD" w14:textId="52D60A77" w:rsidR="00EC77FF" w:rsidRPr="0077181B" w:rsidRDefault="00DA2783" w:rsidP="00344375">
      <w:pPr>
        <w:pStyle w:val="Heading3"/>
        <w:numPr>
          <w:ilvl w:val="0"/>
          <w:numId w:val="0"/>
        </w:numPr>
        <w:ind w:left="720"/>
        <w:jc w:val="both"/>
      </w:pPr>
      <w:r w:rsidRPr="0077181B">
        <w:t>There shall be at least five (5) meetings</w:t>
      </w:r>
      <w:r w:rsidR="008B30FF">
        <w:t xml:space="preserve"> or events</w:t>
      </w:r>
      <w:r w:rsidRPr="0077181B">
        <w:t xml:space="preserve"> of the members of NTCA each year, the time and place of such meetings to be designated by the Board of Directors.</w:t>
      </w:r>
    </w:p>
    <w:p w14:paraId="70749298" w14:textId="77777777" w:rsidR="006900DC" w:rsidRPr="0077181B" w:rsidRDefault="006900DC" w:rsidP="00344375">
      <w:pPr>
        <w:jc w:val="both"/>
        <w:rPr>
          <w:sz w:val="24"/>
          <w:szCs w:val="24"/>
        </w:rPr>
      </w:pPr>
    </w:p>
    <w:p w14:paraId="3C4624AE" w14:textId="3C3C5BFB" w:rsidR="00EC77FF" w:rsidRPr="0000108E" w:rsidRDefault="00DA2783" w:rsidP="008F719A">
      <w:pPr>
        <w:pStyle w:val="Heading2"/>
        <w:jc w:val="both"/>
      </w:pPr>
      <w:bookmarkStart w:id="96" w:name="_Toc121239609"/>
      <w:r w:rsidRPr="0000108E">
        <w:t>Special Meetings</w:t>
      </w:r>
      <w:r w:rsidR="006C45DA">
        <w:t xml:space="preserve"> of the Membership</w:t>
      </w:r>
      <w:bookmarkEnd w:id="96"/>
    </w:p>
    <w:p w14:paraId="3C4624AF" w14:textId="77777777" w:rsidR="00EC77FF" w:rsidRPr="0000108E" w:rsidRDefault="00EC77FF" w:rsidP="008F719A">
      <w:pPr>
        <w:pStyle w:val="BodyText"/>
        <w:spacing w:before="10"/>
        <w:jc w:val="both"/>
        <w:rPr>
          <w:sz w:val="23"/>
        </w:rPr>
      </w:pPr>
    </w:p>
    <w:p w14:paraId="3C4624B0" w14:textId="4414378F" w:rsidR="00EC77FF" w:rsidRDefault="00DA2783" w:rsidP="008F719A">
      <w:pPr>
        <w:pStyle w:val="Heading3"/>
        <w:numPr>
          <w:ilvl w:val="0"/>
          <w:numId w:val="0"/>
        </w:numPr>
        <w:ind w:left="720"/>
        <w:jc w:val="both"/>
      </w:pPr>
      <w:r w:rsidRPr="0000108E">
        <w:t>Special Meetings of the general members may be held at any time upon call of the Board of Directors, the President or upon request of ten percent (10%) or more of the membership in writing, stating briefly the purpose thereof.</w:t>
      </w:r>
    </w:p>
    <w:p w14:paraId="0FA6719B" w14:textId="77777777" w:rsidR="006900DC" w:rsidRPr="006900DC" w:rsidRDefault="006900DC" w:rsidP="008F719A">
      <w:pPr>
        <w:jc w:val="both"/>
      </w:pPr>
    </w:p>
    <w:p w14:paraId="3C4624B1" w14:textId="0A0E458E" w:rsidR="00EC77FF" w:rsidRPr="0000108E" w:rsidRDefault="00DA2783" w:rsidP="008F719A">
      <w:pPr>
        <w:pStyle w:val="Heading2"/>
        <w:jc w:val="both"/>
      </w:pPr>
      <w:bookmarkStart w:id="97" w:name="_Toc121239610"/>
      <w:r w:rsidRPr="0000108E">
        <w:t>Notice of Special Meeting</w:t>
      </w:r>
      <w:r w:rsidR="006D1CDF">
        <w:t xml:space="preserve"> of the Membership</w:t>
      </w:r>
      <w:bookmarkEnd w:id="97"/>
    </w:p>
    <w:p w14:paraId="3C4624B2" w14:textId="77777777" w:rsidR="00EC77FF" w:rsidRPr="004336C1" w:rsidRDefault="00EC77FF" w:rsidP="008F719A">
      <w:pPr>
        <w:pStyle w:val="BodyText"/>
        <w:spacing w:before="9"/>
        <w:jc w:val="both"/>
        <w:rPr>
          <w:sz w:val="24"/>
          <w:szCs w:val="24"/>
        </w:rPr>
      </w:pPr>
    </w:p>
    <w:p w14:paraId="3C4624B3" w14:textId="6782074E" w:rsidR="00EC77FF" w:rsidRPr="004336C1" w:rsidRDefault="00DA2783" w:rsidP="008F719A">
      <w:pPr>
        <w:pStyle w:val="Heading3"/>
        <w:numPr>
          <w:ilvl w:val="0"/>
          <w:numId w:val="0"/>
        </w:numPr>
        <w:ind w:left="720"/>
        <w:jc w:val="both"/>
      </w:pPr>
      <w:r w:rsidRPr="004336C1">
        <w:t>Notice of a Special Meeting of the members shall be given to each member in writing or via electronic communication at least ten (10) and not more than sixty (60) days prior to the date of such meetings, and in addition, notice of special meetings shall briefly state the purpose thereof.</w:t>
      </w:r>
    </w:p>
    <w:p w14:paraId="025F35C6" w14:textId="199E98C4" w:rsidR="0077181B" w:rsidRPr="004336C1" w:rsidRDefault="0077181B" w:rsidP="00D81E7E">
      <w:pPr>
        <w:jc w:val="both"/>
        <w:rPr>
          <w:sz w:val="24"/>
          <w:szCs w:val="24"/>
        </w:rPr>
      </w:pPr>
    </w:p>
    <w:p w14:paraId="745754A5" w14:textId="77777777" w:rsidR="0077181B" w:rsidRPr="004336C1" w:rsidRDefault="0077181B" w:rsidP="00D81E7E">
      <w:pPr>
        <w:jc w:val="both"/>
        <w:rPr>
          <w:sz w:val="24"/>
          <w:szCs w:val="24"/>
        </w:rPr>
      </w:pPr>
    </w:p>
    <w:p w14:paraId="431872D0" w14:textId="77777777" w:rsidR="00950E19" w:rsidRDefault="00950E19">
      <w:pPr>
        <w:rPr>
          <w:color w:val="1E375B"/>
          <w:sz w:val="28"/>
          <w:szCs w:val="28"/>
        </w:rPr>
      </w:pPr>
      <w:bookmarkStart w:id="98" w:name="_bookmark28"/>
      <w:bookmarkEnd w:id="98"/>
      <w:r>
        <w:br w:type="page"/>
      </w:r>
    </w:p>
    <w:p w14:paraId="3C4624B4" w14:textId="71D63E14" w:rsidR="00EC77FF" w:rsidRPr="0000108E" w:rsidRDefault="00DA2783" w:rsidP="00D81E7E">
      <w:pPr>
        <w:pStyle w:val="Heading1"/>
        <w:jc w:val="both"/>
      </w:pPr>
      <w:bookmarkStart w:id="99" w:name="_Toc121239611"/>
      <w:r w:rsidRPr="0000108E">
        <w:t>Miscellaneous Governance</w:t>
      </w:r>
      <w:bookmarkEnd w:id="99"/>
    </w:p>
    <w:p w14:paraId="3C4624B5" w14:textId="77777777" w:rsidR="00EC77FF" w:rsidRPr="0000108E" w:rsidRDefault="00EC77FF" w:rsidP="003360BD">
      <w:pPr>
        <w:pStyle w:val="BodyText"/>
        <w:spacing w:before="6"/>
        <w:jc w:val="both"/>
        <w:rPr>
          <w:sz w:val="26"/>
        </w:rPr>
      </w:pPr>
    </w:p>
    <w:p w14:paraId="3C4624B6" w14:textId="6FCB94A6" w:rsidR="00EC77FF" w:rsidRPr="0000108E" w:rsidRDefault="00DA2783" w:rsidP="000224FB">
      <w:pPr>
        <w:pStyle w:val="Heading2"/>
        <w:jc w:val="both"/>
      </w:pPr>
      <w:bookmarkStart w:id="100" w:name="_bookmark29"/>
      <w:bookmarkStart w:id="101" w:name="_Toc121239612"/>
      <w:bookmarkEnd w:id="100"/>
      <w:r w:rsidRPr="0000108E">
        <w:t>Record Retention</w:t>
      </w:r>
      <w:bookmarkEnd w:id="101"/>
    </w:p>
    <w:p w14:paraId="3C4624B8" w14:textId="77777777" w:rsidR="00EC77FF" w:rsidRPr="004336C1" w:rsidRDefault="00EC77FF" w:rsidP="00A60D4E">
      <w:pPr>
        <w:pStyle w:val="BodyText"/>
        <w:spacing w:before="9"/>
        <w:jc w:val="both"/>
        <w:rPr>
          <w:sz w:val="24"/>
          <w:szCs w:val="24"/>
        </w:rPr>
      </w:pPr>
    </w:p>
    <w:p w14:paraId="3C4624B9" w14:textId="7F610199" w:rsidR="00EC77FF" w:rsidRPr="004336C1" w:rsidRDefault="00DA2783" w:rsidP="00344375">
      <w:pPr>
        <w:pStyle w:val="Heading3"/>
        <w:numPr>
          <w:ilvl w:val="0"/>
          <w:numId w:val="0"/>
        </w:numPr>
        <w:ind w:left="720"/>
        <w:jc w:val="both"/>
      </w:pPr>
      <w:r w:rsidRPr="004336C1">
        <w:t>All records for the NTCA shall be maintained in such form as deemed appropriate for a period of time as deemed fit in order to comply with state and federal regulations governing non-profit corporations.</w:t>
      </w:r>
    </w:p>
    <w:p w14:paraId="478756EC" w14:textId="77777777" w:rsidR="006900DC" w:rsidRPr="004336C1" w:rsidRDefault="006900DC" w:rsidP="00344375">
      <w:pPr>
        <w:jc w:val="both"/>
        <w:rPr>
          <w:sz w:val="24"/>
          <w:szCs w:val="24"/>
        </w:rPr>
      </w:pPr>
    </w:p>
    <w:p w14:paraId="3C4624C0" w14:textId="2C6C2C1E" w:rsidR="00EC77FF" w:rsidRPr="0000108E" w:rsidRDefault="00DA2783" w:rsidP="008F719A">
      <w:pPr>
        <w:pStyle w:val="Heading2"/>
        <w:jc w:val="both"/>
      </w:pPr>
      <w:bookmarkStart w:id="102" w:name="_bookmark30"/>
      <w:bookmarkStart w:id="103" w:name="_Toc63943000"/>
      <w:bookmarkStart w:id="104" w:name="_Toc63943095"/>
      <w:bookmarkStart w:id="105" w:name="_Toc63943270"/>
      <w:bookmarkStart w:id="106" w:name="_Toc63943001"/>
      <w:bookmarkStart w:id="107" w:name="_Toc63943096"/>
      <w:bookmarkStart w:id="108" w:name="_Toc63943271"/>
      <w:bookmarkStart w:id="109" w:name="_Toc63943002"/>
      <w:bookmarkStart w:id="110" w:name="_Toc63943097"/>
      <w:bookmarkStart w:id="111" w:name="_Toc63943272"/>
      <w:bookmarkStart w:id="112" w:name="_Toc63943003"/>
      <w:bookmarkStart w:id="113" w:name="_Toc63943098"/>
      <w:bookmarkStart w:id="114" w:name="_Toc63943273"/>
      <w:bookmarkStart w:id="115" w:name="_bookmark31"/>
      <w:bookmarkStart w:id="116" w:name="_bookmark32"/>
      <w:bookmarkStart w:id="117" w:name="_Toc121239613"/>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00108E">
        <w:t>Parliamentary Procedure</w:t>
      </w:r>
      <w:bookmarkEnd w:id="117"/>
    </w:p>
    <w:p w14:paraId="3C4624C1" w14:textId="77777777" w:rsidR="00EC77FF" w:rsidRPr="004336C1" w:rsidRDefault="00EC77FF" w:rsidP="008F719A">
      <w:pPr>
        <w:pStyle w:val="BodyText"/>
        <w:spacing w:before="10"/>
        <w:jc w:val="both"/>
        <w:rPr>
          <w:sz w:val="24"/>
          <w:szCs w:val="24"/>
        </w:rPr>
      </w:pPr>
    </w:p>
    <w:p w14:paraId="3C4624C2" w14:textId="257CFB4E" w:rsidR="00EC77FF" w:rsidRPr="004336C1" w:rsidRDefault="00DA2783" w:rsidP="008F719A">
      <w:pPr>
        <w:pStyle w:val="Heading3"/>
        <w:numPr>
          <w:ilvl w:val="0"/>
          <w:numId w:val="0"/>
        </w:numPr>
        <w:ind w:left="720"/>
        <w:jc w:val="both"/>
      </w:pPr>
      <w:r w:rsidRPr="004336C1">
        <w:t>Except as otherwise stated in the by-laws, meetings of the membership and Board of Directors shall be governed by the procedures set forth in Robert's Rules of Order.</w:t>
      </w:r>
    </w:p>
    <w:p w14:paraId="46C198CE" w14:textId="77777777" w:rsidR="006900DC" w:rsidRPr="004336C1" w:rsidRDefault="006900DC" w:rsidP="008F719A">
      <w:pPr>
        <w:jc w:val="both"/>
        <w:rPr>
          <w:sz w:val="24"/>
          <w:szCs w:val="24"/>
        </w:rPr>
      </w:pPr>
    </w:p>
    <w:p w14:paraId="3C4624C3" w14:textId="78108285" w:rsidR="00EC77FF" w:rsidRPr="0000108E" w:rsidRDefault="00DA2783" w:rsidP="008F719A">
      <w:pPr>
        <w:pStyle w:val="Heading2"/>
        <w:jc w:val="both"/>
      </w:pPr>
      <w:bookmarkStart w:id="118" w:name="_bookmark33"/>
      <w:bookmarkStart w:id="119" w:name="_Toc121239614"/>
      <w:bookmarkEnd w:id="118"/>
      <w:r w:rsidRPr="0000108E">
        <w:t>Whistle Blower Procedures</w:t>
      </w:r>
      <w:bookmarkEnd w:id="119"/>
    </w:p>
    <w:p w14:paraId="3C4624C4" w14:textId="77777777" w:rsidR="00EC77FF" w:rsidRPr="004336C1" w:rsidRDefault="00EC77FF" w:rsidP="008F719A">
      <w:pPr>
        <w:pStyle w:val="BodyText"/>
        <w:spacing w:before="10"/>
        <w:jc w:val="both"/>
        <w:rPr>
          <w:sz w:val="24"/>
          <w:szCs w:val="24"/>
        </w:rPr>
      </w:pPr>
    </w:p>
    <w:p w14:paraId="3C4624C6" w14:textId="4F72DF42" w:rsidR="00EC77FF" w:rsidRPr="004336C1" w:rsidRDefault="00DA2783" w:rsidP="00101D54">
      <w:pPr>
        <w:pStyle w:val="Heading3"/>
        <w:numPr>
          <w:ilvl w:val="0"/>
          <w:numId w:val="0"/>
        </w:numPr>
        <w:ind w:left="720"/>
        <w:jc w:val="both"/>
      </w:pPr>
      <w:r w:rsidRPr="004336C1">
        <w:t>The Board may adopt policies and procedures to encourage and protect the reporting of unethical or illegal activity.</w:t>
      </w:r>
    </w:p>
    <w:p w14:paraId="3C4624CA" w14:textId="77777777" w:rsidR="00EC77FF" w:rsidRPr="004336C1" w:rsidRDefault="00EC77FF">
      <w:pPr>
        <w:pStyle w:val="BodyText"/>
        <w:spacing w:before="7"/>
        <w:jc w:val="both"/>
        <w:rPr>
          <w:sz w:val="24"/>
          <w:szCs w:val="24"/>
        </w:rPr>
      </w:pPr>
      <w:bookmarkStart w:id="120" w:name="_bookmark34"/>
      <w:bookmarkEnd w:id="120"/>
    </w:p>
    <w:p w14:paraId="3C4624CB" w14:textId="17D2354C" w:rsidR="00EC77FF" w:rsidRPr="0000108E" w:rsidRDefault="00DA2783">
      <w:pPr>
        <w:pStyle w:val="Heading2"/>
        <w:jc w:val="both"/>
      </w:pPr>
      <w:bookmarkStart w:id="121" w:name="_bookmark35"/>
      <w:bookmarkStart w:id="122" w:name="_Toc121239615"/>
      <w:bookmarkEnd w:id="121"/>
      <w:r w:rsidRPr="0000108E">
        <w:t>Non-Solicitation</w:t>
      </w:r>
      <w:bookmarkEnd w:id="122"/>
    </w:p>
    <w:p w14:paraId="3C4624CC" w14:textId="77777777" w:rsidR="00EC77FF" w:rsidRPr="004336C1" w:rsidRDefault="00EC77FF">
      <w:pPr>
        <w:pStyle w:val="BodyText"/>
        <w:spacing w:before="9"/>
        <w:jc w:val="both"/>
        <w:rPr>
          <w:sz w:val="24"/>
          <w:szCs w:val="24"/>
        </w:rPr>
      </w:pPr>
    </w:p>
    <w:p w14:paraId="3C4624CD" w14:textId="38E8DB21" w:rsidR="00EC77FF" w:rsidRPr="004336C1" w:rsidRDefault="00DA2783" w:rsidP="00073ECA">
      <w:pPr>
        <w:pStyle w:val="Heading3"/>
        <w:numPr>
          <w:ilvl w:val="0"/>
          <w:numId w:val="0"/>
        </w:numPr>
        <w:ind w:left="720"/>
        <w:jc w:val="both"/>
      </w:pPr>
      <w:r w:rsidRPr="004336C1">
        <w:t>No member or non-member may use the NTCA mailing list except for specific NTCA purposes approved by the Board. NTCA does not endorse members, products, services, outside organizations or vendors except pursuant to approval of the Board. No verbal or written solicitation shall be permitted during NTCA meetings except as approved by the Board.</w:t>
      </w:r>
    </w:p>
    <w:p w14:paraId="582B4B2B" w14:textId="4DE4BDAA" w:rsidR="004336C1" w:rsidRDefault="004336C1" w:rsidP="00D81E7E">
      <w:pPr>
        <w:jc w:val="both"/>
        <w:rPr>
          <w:sz w:val="24"/>
          <w:szCs w:val="24"/>
        </w:rPr>
      </w:pPr>
    </w:p>
    <w:p w14:paraId="5B4CF8D9" w14:textId="32F391B9" w:rsidR="00F94867" w:rsidRDefault="00F94867" w:rsidP="00D81E7E">
      <w:pPr>
        <w:jc w:val="both"/>
        <w:rPr>
          <w:sz w:val="24"/>
          <w:szCs w:val="24"/>
        </w:rPr>
      </w:pPr>
    </w:p>
    <w:p w14:paraId="48AFB10F" w14:textId="77777777" w:rsidR="00950E19" w:rsidRDefault="00950E19">
      <w:pPr>
        <w:rPr>
          <w:color w:val="1E375B"/>
          <w:sz w:val="28"/>
          <w:szCs w:val="28"/>
        </w:rPr>
      </w:pPr>
      <w:r>
        <w:br w:type="page"/>
      </w:r>
    </w:p>
    <w:p w14:paraId="452A2778" w14:textId="1BF95E9F" w:rsidR="00F94867" w:rsidRDefault="00F94867" w:rsidP="00F94867">
      <w:pPr>
        <w:pStyle w:val="Heading1"/>
      </w:pPr>
      <w:bookmarkStart w:id="123" w:name="_Toc121239616"/>
      <w:r>
        <w:t>Amendments to By-Laws</w:t>
      </w:r>
      <w:bookmarkEnd w:id="123"/>
    </w:p>
    <w:p w14:paraId="19E998D5" w14:textId="77777777" w:rsidR="00F94867" w:rsidRDefault="00F94867" w:rsidP="00A60D4E">
      <w:pPr>
        <w:pStyle w:val="Heading2"/>
        <w:numPr>
          <w:ilvl w:val="0"/>
          <w:numId w:val="0"/>
        </w:numPr>
        <w:jc w:val="both"/>
      </w:pPr>
    </w:p>
    <w:p w14:paraId="0995EB1C" w14:textId="2BDEB59A" w:rsidR="00F94867" w:rsidRPr="0000108E" w:rsidRDefault="00F94867" w:rsidP="00F94867">
      <w:pPr>
        <w:pStyle w:val="Heading2"/>
        <w:jc w:val="both"/>
      </w:pPr>
      <w:bookmarkStart w:id="124" w:name="_Toc121239617"/>
      <w:r w:rsidRPr="0000108E">
        <w:t>Amendments</w:t>
      </w:r>
      <w:bookmarkEnd w:id="124"/>
    </w:p>
    <w:p w14:paraId="5769573B" w14:textId="77777777" w:rsidR="00F94867" w:rsidRPr="004336C1" w:rsidRDefault="00F94867" w:rsidP="00F94867">
      <w:pPr>
        <w:pStyle w:val="BodyText"/>
        <w:spacing w:before="11"/>
        <w:jc w:val="both"/>
        <w:rPr>
          <w:sz w:val="24"/>
          <w:szCs w:val="24"/>
        </w:rPr>
      </w:pPr>
    </w:p>
    <w:p w14:paraId="7F4445E6" w14:textId="08ADCC55" w:rsidR="00F94867" w:rsidRDefault="00F94867" w:rsidP="00F94867">
      <w:pPr>
        <w:pStyle w:val="Heading3"/>
        <w:numPr>
          <w:ilvl w:val="0"/>
          <w:numId w:val="0"/>
        </w:numPr>
        <w:ind w:left="720"/>
        <w:jc w:val="both"/>
      </w:pPr>
      <w:r w:rsidRPr="004336C1">
        <w:t xml:space="preserve">The by-laws of the NTCA may be amended by majority vote of the entire Board of Directors, provided notice of the proposed amendments is provided at least </w:t>
      </w:r>
      <w:r w:rsidR="008B30FF">
        <w:t>five</w:t>
      </w:r>
      <w:r w:rsidR="008B30FF" w:rsidRPr="004336C1">
        <w:t xml:space="preserve"> </w:t>
      </w:r>
      <w:r w:rsidRPr="004336C1">
        <w:t>(</w:t>
      </w:r>
      <w:r w:rsidR="008B30FF">
        <w:t>5</w:t>
      </w:r>
      <w:r w:rsidRPr="004336C1">
        <w:t>)</w:t>
      </w:r>
      <w:r w:rsidR="008B30FF">
        <w:t xml:space="preserve"> business</w:t>
      </w:r>
      <w:r w:rsidRPr="004336C1">
        <w:t xml:space="preserve"> days in advance of the meeting.</w:t>
      </w:r>
    </w:p>
    <w:p w14:paraId="4CF860AE" w14:textId="6FA1CD7F" w:rsidR="00F94867" w:rsidRDefault="00F94867" w:rsidP="00F94867"/>
    <w:p w14:paraId="2D557C9F" w14:textId="4427C3C2" w:rsidR="00F94867" w:rsidRPr="00A60D4E" w:rsidRDefault="00304D46" w:rsidP="00A60D4E">
      <w:pPr>
        <w:pStyle w:val="Heading2"/>
      </w:pPr>
      <w:bookmarkStart w:id="125" w:name="_Toc121239618"/>
      <w:r>
        <w:t>Appointment of Review Committee</w:t>
      </w:r>
      <w:bookmarkEnd w:id="125"/>
      <w:r>
        <w:t xml:space="preserve"> </w:t>
      </w:r>
    </w:p>
    <w:p w14:paraId="52B8FBBA" w14:textId="7F95C3A2" w:rsidR="00F94867" w:rsidRPr="00A60D4E" w:rsidRDefault="00F94867" w:rsidP="00A60D4E">
      <w:pPr>
        <w:pStyle w:val="BodyText"/>
        <w:spacing w:before="11"/>
        <w:jc w:val="both"/>
        <w:rPr>
          <w:sz w:val="24"/>
          <w:szCs w:val="24"/>
        </w:rPr>
      </w:pPr>
    </w:p>
    <w:p w14:paraId="2F7F2459" w14:textId="36376CE8" w:rsidR="00304D46" w:rsidRPr="00A60D4E" w:rsidRDefault="00304D46" w:rsidP="00A60D4E">
      <w:pPr>
        <w:pStyle w:val="BodyText"/>
        <w:spacing w:before="11"/>
        <w:ind w:left="720"/>
        <w:jc w:val="both"/>
        <w:rPr>
          <w:sz w:val="24"/>
          <w:szCs w:val="24"/>
        </w:rPr>
      </w:pPr>
      <w:r w:rsidRPr="00A60D4E">
        <w:rPr>
          <w:sz w:val="24"/>
          <w:szCs w:val="24"/>
        </w:rPr>
        <w:t xml:space="preserve">The President may appoint a committee to review these by-laws and to prepare suggested amendments, to be presided upon by the acting Secretary. The committee shall serve during the incumbency </w:t>
      </w:r>
      <w:r w:rsidR="005B3BDC">
        <w:rPr>
          <w:sz w:val="24"/>
          <w:szCs w:val="24"/>
        </w:rPr>
        <w:t xml:space="preserve">of the President by whom they are appointed. The committee shall solicit, accept, and consider suggestions for necessary amendments. Proposed amendments will be submitted to the Board of Directors for review and comment, pursuant to Section 6.01 of this Article VI. </w:t>
      </w:r>
    </w:p>
    <w:p w14:paraId="0BC78068" w14:textId="77777777" w:rsidR="00304D46" w:rsidRPr="00A60D4E" w:rsidRDefault="00304D46" w:rsidP="00A60D4E">
      <w:pPr>
        <w:pStyle w:val="BodyText"/>
        <w:spacing w:before="11"/>
        <w:jc w:val="both"/>
        <w:rPr>
          <w:sz w:val="24"/>
          <w:szCs w:val="24"/>
        </w:rPr>
      </w:pPr>
    </w:p>
    <w:p w14:paraId="793A9617" w14:textId="77777777" w:rsidR="00F94867" w:rsidRPr="004336C1" w:rsidRDefault="00F94867" w:rsidP="00A60D4E">
      <w:pPr>
        <w:pStyle w:val="BodyText"/>
        <w:spacing w:before="11"/>
        <w:jc w:val="both"/>
        <w:rPr>
          <w:sz w:val="24"/>
          <w:szCs w:val="24"/>
        </w:rPr>
      </w:pPr>
    </w:p>
    <w:p w14:paraId="0433B332" w14:textId="77777777" w:rsidR="00950E19" w:rsidRDefault="00950E19">
      <w:pPr>
        <w:rPr>
          <w:color w:val="1E375B"/>
          <w:sz w:val="28"/>
          <w:szCs w:val="28"/>
        </w:rPr>
      </w:pPr>
      <w:r>
        <w:br w:type="page"/>
      </w:r>
    </w:p>
    <w:p w14:paraId="5F563757" w14:textId="1728683D" w:rsidR="00F94867" w:rsidRDefault="005B3BDC" w:rsidP="00F94867">
      <w:pPr>
        <w:pStyle w:val="Heading1"/>
      </w:pPr>
      <w:bookmarkStart w:id="126" w:name="_Toc121239619"/>
      <w:r>
        <w:t>Dissolution and Disbursement</w:t>
      </w:r>
      <w:bookmarkEnd w:id="126"/>
    </w:p>
    <w:p w14:paraId="31E6F4F3" w14:textId="044FE69F" w:rsidR="005B3BDC" w:rsidRDefault="005B3BDC" w:rsidP="00A60D4E">
      <w:pPr>
        <w:pStyle w:val="Heading2"/>
        <w:numPr>
          <w:ilvl w:val="0"/>
          <w:numId w:val="0"/>
        </w:numPr>
      </w:pPr>
    </w:p>
    <w:p w14:paraId="084F1B29" w14:textId="0D0BD1CA" w:rsidR="005B3BDC" w:rsidRDefault="005B3BDC" w:rsidP="005B3BDC">
      <w:pPr>
        <w:pStyle w:val="Heading2"/>
      </w:pPr>
      <w:bookmarkStart w:id="127" w:name="_Toc121239620"/>
      <w:commentRangeStart w:id="128"/>
      <w:r>
        <w:t>Dissolution</w:t>
      </w:r>
      <w:bookmarkEnd w:id="127"/>
    </w:p>
    <w:p w14:paraId="197BDDEC" w14:textId="0FF4B370" w:rsidR="005B3BDC" w:rsidRDefault="005B3BDC" w:rsidP="005B3BDC">
      <w:pPr>
        <w:pStyle w:val="BodyText"/>
        <w:spacing w:before="11"/>
        <w:jc w:val="both"/>
        <w:rPr>
          <w:sz w:val="24"/>
          <w:szCs w:val="24"/>
        </w:rPr>
      </w:pPr>
    </w:p>
    <w:p w14:paraId="39947AFF" w14:textId="74A7C2D8" w:rsidR="005B3BDC" w:rsidRPr="00A60D4E" w:rsidRDefault="005B3BDC" w:rsidP="00A60D4E">
      <w:pPr>
        <w:pStyle w:val="BodyText"/>
        <w:spacing w:before="11"/>
        <w:ind w:left="720"/>
        <w:jc w:val="both"/>
        <w:rPr>
          <w:sz w:val="24"/>
          <w:szCs w:val="24"/>
        </w:rPr>
      </w:pPr>
      <w:r>
        <w:rPr>
          <w:sz w:val="24"/>
          <w:szCs w:val="24"/>
        </w:rPr>
        <w:t xml:space="preserve">The </w:t>
      </w:r>
      <w:r w:rsidR="009122AB">
        <w:rPr>
          <w:sz w:val="24"/>
          <w:szCs w:val="24"/>
        </w:rPr>
        <w:t xml:space="preserve">organization shall only be dissolved by resolution adopted by the affirmative vote of </w:t>
      </w:r>
      <w:r w:rsidR="008B30FF">
        <w:rPr>
          <w:sz w:val="24"/>
          <w:szCs w:val="24"/>
        </w:rPr>
        <w:t>75%</w:t>
      </w:r>
      <w:r w:rsidR="009122AB">
        <w:rPr>
          <w:sz w:val="24"/>
          <w:szCs w:val="24"/>
        </w:rPr>
        <w:t xml:space="preserve"> of the Board of Directors at a special meeting of the Directors called for that purpose. The dissolution of the organization will not require a vote by the regular members. </w:t>
      </w:r>
      <w:r>
        <w:rPr>
          <w:sz w:val="24"/>
          <w:szCs w:val="24"/>
        </w:rPr>
        <w:t xml:space="preserve"> </w:t>
      </w:r>
      <w:commentRangeEnd w:id="128"/>
      <w:r w:rsidR="008B30FF">
        <w:rPr>
          <w:rStyle w:val="CommentReference"/>
        </w:rPr>
        <w:commentReference w:id="128"/>
      </w:r>
    </w:p>
    <w:p w14:paraId="7701D8B3" w14:textId="77777777" w:rsidR="005B3BDC" w:rsidRPr="00A60D4E" w:rsidRDefault="005B3BDC" w:rsidP="00A60D4E">
      <w:pPr>
        <w:pStyle w:val="BodyText"/>
        <w:spacing w:before="11"/>
        <w:jc w:val="both"/>
        <w:rPr>
          <w:sz w:val="24"/>
          <w:szCs w:val="24"/>
        </w:rPr>
      </w:pPr>
    </w:p>
    <w:p w14:paraId="39999165" w14:textId="09DCD5BA" w:rsidR="005B3BDC" w:rsidRDefault="005B3BDC" w:rsidP="005B3BDC">
      <w:pPr>
        <w:pStyle w:val="Heading2"/>
      </w:pPr>
      <w:bookmarkStart w:id="129" w:name="_Toc121239621"/>
      <w:commentRangeStart w:id="130"/>
      <w:r>
        <w:t>Disbursement</w:t>
      </w:r>
      <w:bookmarkEnd w:id="129"/>
    </w:p>
    <w:p w14:paraId="7800098C" w14:textId="3BF824DA" w:rsidR="005B3BDC" w:rsidRDefault="005B3BDC" w:rsidP="005B3BDC">
      <w:pPr>
        <w:pStyle w:val="BodyText"/>
        <w:spacing w:before="11"/>
        <w:jc w:val="both"/>
        <w:rPr>
          <w:sz w:val="24"/>
          <w:szCs w:val="24"/>
        </w:rPr>
      </w:pPr>
    </w:p>
    <w:p w14:paraId="39AA81F5" w14:textId="44AFC03B" w:rsidR="009122AB" w:rsidRPr="00A60D4E" w:rsidRDefault="009122AB" w:rsidP="00A60D4E">
      <w:pPr>
        <w:pStyle w:val="BodyText"/>
        <w:spacing w:before="11"/>
        <w:ind w:left="720"/>
        <w:jc w:val="both"/>
        <w:rPr>
          <w:sz w:val="24"/>
          <w:szCs w:val="24"/>
        </w:rPr>
      </w:pPr>
      <w:r>
        <w:rPr>
          <w:sz w:val="24"/>
          <w:szCs w:val="24"/>
        </w:rPr>
        <w:t>Upon dissolution of the organization, after paying or adequately providing for the debts and obligations of the organization, the remaining assets, if any, shall be distributed for one or more exempt purposes within the meaning of Section 501</w:t>
      </w:r>
      <w:r w:rsidR="00955D3E">
        <w:rPr>
          <w:sz w:val="24"/>
          <w:szCs w:val="24"/>
        </w:rPr>
        <w:t xml:space="preserve"> (c)(3) of the Code, or corresponding section of any further federal tax code. Any such assets not so disposed of shall be disposed of by the </w:t>
      </w:r>
      <w:r w:rsidR="00BA07EF" w:rsidRPr="00BA07EF">
        <w:rPr>
          <w:sz w:val="24"/>
          <w:szCs w:val="24"/>
        </w:rPr>
        <w:t xml:space="preserve">district court for the county in this state in which the street address of the </w:t>
      </w:r>
      <w:r w:rsidR="004D32FE">
        <w:rPr>
          <w:sz w:val="24"/>
          <w:szCs w:val="24"/>
        </w:rPr>
        <w:t>organizatio</w:t>
      </w:r>
      <w:r w:rsidR="00BA07EF" w:rsidRPr="00BA07EF">
        <w:rPr>
          <w:sz w:val="24"/>
          <w:szCs w:val="24"/>
        </w:rPr>
        <w:t xml:space="preserve">n’s principal office is located, or, if the </w:t>
      </w:r>
      <w:r w:rsidR="004D32FE">
        <w:rPr>
          <w:sz w:val="24"/>
          <w:szCs w:val="24"/>
        </w:rPr>
        <w:t>organization</w:t>
      </w:r>
      <w:r w:rsidR="00BA07EF" w:rsidRPr="00BA07EF">
        <w:rPr>
          <w:sz w:val="24"/>
          <w:szCs w:val="24"/>
        </w:rPr>
        <w:t xml:space="preserve"> has no principal office in this state, by the district court of the county in which the street address of its registered agent is located, or, if the </w:t>
      </w:r>
      <w:r w:rsidR="004D32FE">
        <w:rPr>
          <w:sz w:val="24"/>
          <w:szCs w:val="24"/>
        </w:rPr>
        <w:t>organization</w:t>
      </w:r>
      <w:r w:rsidR="004D32FE" w:rsidRPr="00BA07EF">
        <w:rPr>
          <w:sz w:val="24"/>
          <w:szCs w:val="24"/>
        </w:rPr>
        <w:t xml:space="preserve"> </w:t>
      </w:r>
      <w:r w:rsidR="00BA07EF" w:rsidRPr="00BA07EF">
        <w:rPr>
          <w:sz w:val="24"/>
          <w:szCs w:val="24"/>
        </w:rPr>
        <w:t>has no registered agent, the district court of the city and county of Dallas exclusively for such purposes or to such organization or organizations, as said court shall determine, that are formed and operated exclusively for such purposes</w:t>
      </w:r>
      <w:r w:rsidR="00BA07EF">
        <w:rPr>
          <w:sz w:val="24"/>
          <w:szCs w:val="24"/>
        </w:rPr>
        <w:t>.</w:t>
      </w:r>
      <w:commentRangeEnd w:id="130"/>
      <w:r w:rsidR="008B30FF">
        <w:rPr>
          <w:rStyle w:val="CommentReference"/>
        </w:rPr>
        <w:commentReference w:id="130"/>
      </w:r>
    </w:p>
    <w:p w14:paraId="7353C01A" w14:textId="54206EAD" w:rsidR="005B3BDC" w:rsidRDefault="005B3BDC" w:rsidP="005B3BDC">
      <w:pPr>
        <w:pStyle w:val="BodyText"/>
        <w:spacing w:before="11"/>
        <w:jc w:val="both"/>
        <w:rPr>
          <w:sz w:val="24"/>
          <w:szCs w:val="24"/>
        </w:rPr>
      </w:pPr>
    </w:p>
    <w:p w14:paraId="7B42CC91" w14:textId="4CAEE231" w:rsidR="008F50E6" w:rsidRDefault="008F50E6" w:rsidP="005B3BDC">
      <w:pPr>
        <w:pStyle w:val="BodyText"/>
        <w:spacing w:before="11"/>
        <w:jc w:val="both"/>
        <w:rPr>
          <w:sz w:val="24"/>
          <w:szCs w:val="24"/>
        </w:rPr>
      </w:pPr>
    </w:p>
    <w:p w14:paraId="559E2C98" w14:textId="77777777" w:rsidR="00A60D4E" w:rsidRDefault="00A60D4E">
      <w:pPr>
        <w:rPr>
          <w:sz w:val="24"/>
          <w:szCs w:val="24"/>
        </w:rPr>
      </w:pPr>
      <w:r>
        <w:rPr>
          <w:sz w:val="24"/>
          <w:szCs w:val="24"/>
        </w:rPr>
        <w:br w:type="page"/>
      </w:r>
    </w:p>
    <w:p w14:paraId="15C98C28" w14:textId="77777777" w:rsidR="00A60D4E" w:rsidRDefault="00A60D4E" w:rsidP="005B3BDC">
      <w:pPr>
        <w:pStyle w:val="BodyText"/>
        <w:spacing w:before="11"/>
        <w:jc w:val="both"/>
        <w:rPr>
          <w:sz w:val="24"/>
          <w:szCs w:val="24"/>
        </w:rPr>
      </w:pPr>
    </w:p>
    <w:p w14:paraId="3E8AF6E4" w14:textId="23AEB513" w:rsidR="00950E19" w:rsidRDefault="00950E19" w:rsidP="00950E19">
      <w:pPr>
        <w:pStyle w:val="Heading1"/>
      </w:pPr>
      <w:bookmarkStart w:id="131" w:name="_Toc121239622"/>
      <w:r>
        <w:t>Acknowledgement</w:t>
      </w:r>
      <w:bookmarkEnd w:id="131"/>
    </w:p>
    <w:p w14:paraId="58CF29D3" w14:textId="77777777" w:rsidR="00950E19" w:rsidRDefault="00950E19" w:rsidP="00950E19">
      <w:pPr>
        <w:pStyle w:val="BodyText"/>
        <w:spacing w:before="11"/>
        <w:jc w:val="both"/>
        <w:rPr>
          <w:sz w:val="24"/>
          <w:szCs w:val="24"/>
        </w:rPr>
      </w:pPr>
    </w:p>
    <w:p w14:paraId="6C285408" w14:textId="5E237A8B" w:rsidR="008F50E6" w:rsidRPr="00073ECA" w:rsidRDefault="00A60D4E">
      <w:pPr>
        <w:pStyle w:val="BodyText"/>
        <w:spacing w:before="11"/>
        <w:jc w:val="both"/>
        <w:rPr>
          <w:sz w:val="24"/>
          <w:szCs w:val="24"/>
        </w:rPr>
      </w:pPr>
      <w:r w:rsidRPr="00073ECA">
        <w:rPr>
          <w:sz w:val="24"/>
          <w:szCs w:val="24"/>
        </w:rPr>
        <w:t xml:space="preserve">Signed in acknowledgement of the Board of Directors Approval of these </w:t>
      </w:r>
      <w:r w:rsidR="003C7975">
        <w:rPr>
          <w:sz w:val="24"/>
          <w:szCs w:val="24"/>
        </w:rPr>
        <w:t>b</w:t>
      </w:r>
      <w:r w:rsidRPr="00073ECA">
        <w:rPr>
          <w:sz w:val="24"/>
          <w:szCs w:val="24"/>
        </w:rPr>
        <w:t>y-</w:t>
      </w:r>
      <w:r w:rsidR="003C7975">
        <w:rPr>
          <w:sz w:val="24"/>
          <w:szCs w:val="24"/>
        </w:rPr>
        <w:t>l</w:t>
      </w:r>
      <w:r w:rsidRPr="00073ECA">
        <w:rPr>
          <w:sz w:val="24"/>
          <w:szCs w:val="24"/>
        </w:rPr>
        <w:t>aws</w:t>
      </w:r>
      <w:r w:rsidR="008B30FF">
        <w:rPr>
          <w:sz w:val="24"/>
          <w:szCs w:val="24"/>
        </w:rPr>
        <w:t>.</w:t>
      </w:r>
    </w:p>
    <w:p w14:paraId="362799CA" w14:textId="28439F65" w:rsidR="00A60D4E" w:rsidRDefault="00A60D4E" w:rsidP="00073ECA">
      <w:pPr>
        <w:pStyle w:val="BodyText"/>
        <w:spacing w:before="11"/>
        <w:ind w:left="720"/>
        <w:jc w:val="both"/>
        <w:rPr>
          <w:sz w:val="24"/>
          <w:szCs w:val="24"/>
        </w:rPr>
      </w:pPr>
    </w:p>
    <w:p w14:paraId="4546A455" w14:textId="421B2506" w:rsidR="00A60D4E" w:rsidRDefault="00A60D4E" w:rsidP="005B3BDC">
      <w:pPr>
        <w:pStyle w:val="BodyText"/>
        <w:spacing w:before="11"/>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3685"/>
        <w:gridCol w:w="5675"/>
      </w:tblGrid>
      <w:tr w:rsidR="00A60D4E" w14:paraId="54C9151E" w14:textId="77777777" w:rsidTr="00A60D4E">
        <w:trPr>
          <w:trHeight w:val="720"/>
        </w:trPr>
        <w:tc>
          <w:tcPr>
            <w:tcW w:w="4255" w:type="dxa"/>
            <w:vAlign w:val="bottom"/>
          </w:tcPr>
          <w:p w14:paraId="6E87CF85" w14:textId="1D747BA1" w:rsidR="00A60D4E" w:rsidRDefault="00A60D4E" w:rsidP="00A60D4E">
            <w:pPr>
              <w:pStyle w:val="BodyText"/>
              <w:spacing w:before="11"/>
              <w:jc w:val="right"/>
              <w:rPr>
                <w:sz w:val="24"/>
                <w:szCs w:val="24"/>
              </w:rPr>
            </w:pPr>
            <w:r>
              <w:rPr>
                <w:sz w:val="24"/>
                <w:szCs w:val="24"/>
              </w:rPr>
              <w:t>Name of Presiding President:</w:t>
            </w:r>
          </w:p>
        </w:tc>
        <w:tc>
          <w:tcPr>
            <w:tcW w:w="6981" w:type="dxa"/>
            <w:tcBorders>
              <w:bottom w:val="single" w:sz="4" w:space="0" w:color="auto"/>
            </w:tcBorders>
            <w:vAlign w:val="bottom"/>
          </w:tcPr>
          <w:p w14:paraId="6B311394" w14:textId="77777777" w:rsidR="00A60D4E" w:rsidRDefault="00A60D4E" w:rsidP="00A60D4E">
            <w:pPr>
              <w:pStyle w:val="BodyText"/>
              <w:spacing w:before="11"/>
              <w:jc w:val="right"/>
              <w:rPr>
                <w:sz w:val="24"/>
                <w:szCs w:val="24"/>
              </w:rPr>
            </w:pPr>
          </w:p>
        </w:tc>
      </w:tr>
      <w:tr w:rsidR="00A60D4E" w14:paraId="73C36EBD" w14:textId="77777777" w:rsidTr="00A60D4E">
        <w:trPr>
          <w:trHeight w:val="720"/>
        </w:trPr>
        <w:tc>
          <w:tcPr>
            <w:tcW w:w="4255" w:type="dxa"/>
            <w:vAlign w:val="bottom"/>
          </w:tcPr>
          <w:p w14:paraId="413BFF95" w14:textId="2DC40AA2" w:rsidR="00A60D4E" w:rsidRDefault="00A60D4E" w:rsidP="00A60D4E">
            <w:pPr>
              <w:pStyle w:val="BodyText"/>
              <w:spacing w:before="11"/>
              <w:jc w:val="right"/>
              <w:rPr>
                <w:sz w:val="24"/>
                <w:szCs w:val="24"/>
              </w:rPr>
            </w:pPr>
            <w:r>
              <w:rPr>
                <w:sz w:val="24"/>
                <w:szCs w:val="24"/>
              </w:rPr>
              <w:t>Signature of Presiding President:</w:t>
            </w:r>
          </w:p>
        </w:tc>
        <w:tc>
          <w:tcPr>
            <w:tcW w:w="6981" w:type="dxa"/>
            <w:tcBorders>
              <w:top w:val="single" w:sz="4" w:space="0" w:color="auto"/>
              <w:bottom w:val="single" w:sz="4" w:space="0" w:color="auto"/>
            </w:tcBorders>
            <w:vAlign w:val="bottom"/>
          </w:tcPr>
          <w:p w14:paraId="35C8CF3F" w14:textId="77777777" w:rsidR="00A60D4E" w:rsidRDefault="00A60D4E" w:rsidP="00A60D4E">
            <w:pPr>
              <w:pStyle w:val="BodyText"/>
              <w:spacing w:before="11"/>
              <w:jc w:val="right"/>
              <w:rPr>
                <w:sz w:val="24"/>
                <w:szCs w:val="24"/>
              </w:rPr>
            </w:pPr>
          </w:p>
        </w:tc>
      </w:tr>
      <w:tr w:rsidR="00A60D4E" w14:paraId="17ED176C" w14:textId="77777777" w:rsidTr="00A60D4E">
        <w:trPr>
          <w:trHeight w:val="720"/>
        </w:trPr>
        <w:tc>
          <w:tcPr>
            <w:tcW w:w="4255" w:type="dxa"/>
            <w:vAlign w:val="bottom"/>
          </w:tcPr>
          <w:p w14:paraId="2B7C341C" w14:textId="2674F0DD" w:rsidR="00A60D4E" w:rsidRDefault="00A60D4E" w:rsidP="00A60D4E">
            <w:pPr>
              <w:pStyle w:val="BodyText"/>
              <w:spacing w:before="11"/>
              <w:jc w:val="right"/>
              <w:rPr>
                <w:sz w:val="24"/>
                <w:szCs w:val="24"/>
              </w:rPr>
            </w:pPr>
            <w:r>
              <w:rPr>
                <w:sz w:val="24"/>
                <w:szCs w:val="24"/>
              </w:rPr>
              <w:t>Date:</w:t>
            </w:r>
          </w:p>
        </w:tc>
        <w:tc>
          <w:tcPr>
            <w:tcW w:w="6981" w:type="dxa"/>
            <w:tcBorders>
              <w:top w:val="single" w:sz="4" w:space="0" w:color="auto"/>
              <w:bottom w:val="single" w:sz="4" w:space="0" w:color="auto"/>
            </w:tcBorders>
            <w:vAlign w:val="bottom"/>
          </w:tcPr>
          <w:p w14:paraId="56E7DBEE" w14:textId="77777777" w:rsidR="00A60D4E" w:rsidRDefault="00A60D4E" w:rsidP="00A60D4E">
            <w:pPr>
              <w:pStyle w:val="BodyText"/>
              <w:spacing w:before="11"/>
              <w:jc w:val="right"/>
              <w:rPr>
                <w:sz w:val="24"/>
                <w:szCs w:val="24"/>
              </w:rPr>
            </w:pPr>
          </w:p>
        </w:tc>
      </w:tr>
    </w:tbl>
    <w:p w14:paraId="298290C4" w14:textId="258ECA01" w:rsidR="00A60D4E" w:rsidRPr="00A60D4E" w:rsidRDefault="00A60D4E" w:rsidP="00A60D4E">
      <w:pPr>
        <w:pStyle w:val="BodyText"/>
        <w:spacing w:before="11"/>
        <w:jc w:val="both"/>
        <w:rPr>
          <w:sz w:val="24"/>
          <w:szCs w:val="24"/>
        </w:rPr>
      </w:pPr>
    </w:p>
    <w:sectPr w:rsidR="00A60D4E" w:rsidRPr="00A60D4E" w:rsidSect="00DA2783">
      <w:pgSz w:w="12240" w:h="15840"/>
      <w:pgMar w:top="1440" w:right="1440" w:bottom="1440" w:left="1440" w:header="497" w:footer="1132"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4" w:author="Rebecca Krauland" w:date="2022-12-06T17:05:00Z" w:initials="RK">
    <w:p w14:paraId="636562FE" w14:textId="2C30C37E" w:rsidR="008B30FF" w:rsidRDefault="008B30FF">
      <w:pPr>
        <w:pStyle w:val="CommentText"/>
      </w:pPr>
      <w:r>
        <w:rPr>
          <w:rStyle w:val="CommentReference"/>
        </w:rPr>
        <w:annotationRef/>
      </w:r>
      <w:r>
        <w:t xml:space="preserve">Section to be referred to outside Counsel. </w:t>
      </w:r>
    </w:p>
  </w:comment>
  <w:comment w:id="128" w:author="Rebecca Krauland" w:date="2022-12-06T17:06:00Z" w:initials="RK">
    <w:p w14:paraId="64F8B21F" w14:textId="77777777" w:rsidR="008B30FF" w:rsidRDefault="008B30FF" w:rsidP="008B30FF">
      <w:pPr>
        <w:pStyle w:val="CommentText"/>
      </w:pPr>
      <w:r>
        <w:rPr>
          <w:rStyle w:val="CommentReference"/>
        </w:rPr>
        <w:annotationRef/>
      </w:r>
      <w:r>
        <w:rPr>
          <w:rStyle w:val="CommentReference"/>
        </w:rPr>
        <w:annotationRef/>
      </w:r>
      <w:r>
        <w:t xml:space="preserve">Section to be referred to outside Counsel. </w:t>
      </w:r>
    </w:p>
    <w:p w14:paraId="07629FC0" w14:textId="6D9736AE" w:rsidR="008B30FF" w:rsidRDefault="008B30FF">
      <w:pPr>
        <w:pStyle w:val="CommentText"/>
      </w:pPr>
    </w:p>
  </w:comment>
  <w:comment w:id="130" w:author="Rebecca Krauland" w:date="2022-12-06T17:06:00Z" w:initials="RK">
    <w:p w14:paraId="74CDE0CD" w14:textId="77777777" w:rsidR="008B30FF" w:rsidRDefault="008B30FF" w:rsidP="008B30FF">
      <w:pPr>
        <w:pStyle w:val="CommentText"/>
      </w:pPr>
      <w:r>
        <w:rPr>
          <w:rStyle w:val="CommentReference"/>
        </w:rPr>
        <w:annotationRef/>
      </w:r>
      <w:r>
        <w:rPr>
          <w:rStyle w:val="CommentReference"/>
        </w:rPr>
        <w:annotationRef/>
      </w:r>
      <w:r>
        <w:t xml:space="preserve">Section to be referred to outside Counsel. </w:t>
      </w:r>
    </w:p>
    <w:p w14:paraId="5CC2C026" w14:textId="3652681E" w:rsidR="008B30FF" w:rsidRDefault="008B30F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562FE" w15:done="0"/>
  <w15:commentEx w15:paraId="07629FC0" w15:done="0"/>
  <w15:commentEx w15:paraId="5CC2C0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1650B" w14:textId="77777777" w:rsidR="008B30FF" w:rsidRDefault="008B30FF">
      <w:r>
        <w:separator/>
      </w:r>
    </w:p>
  </w:endnote>
  <w:endnote w:type="continuationSeparator" w:id="0">
    <w:p w14:paraId="516B376C" w14:textId="77777777" w:rsidR="008B30FF" w:rsidRDefault="008B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614248"/>
      <w:docPartObj>
        <w:docPartGallery w:val="Page Numbers (Bottom of Page)"/>
        <w:docPartUnique/>
      </w:docPartObj>
    </w:sdtPr>
    <w:sdtEndPr/>
    <w:sdtContent>
      <w:sdt>
        <w:sdtPr>
          <w:id w:val="-1705238520"/>
          <w:docPartObj>
            <w:docPartGallery w:val="Page Numbers (Top of Page)"/>
            <w:docPartUnique/>
          </w:docPartObj>
        </w:sdtPr>
        <w:sdtEndPr/>
        <w:sdtContent>
          <w:p w14:paraId="11FA258E" w14:textId="77777777" w:rsidR="008B30FF" w:rsidRDefault="008B30FF">
            <w:pPr>
              <w:pStyle w:val="Footer"/>
            </w:pPr>
          </w:p>
          <w:p w14:paraId="432697AA" w14:textId="114655CD" w:rsidR="008B30FF" w:rsidRDefault="008B30F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37DEB">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7DEB">
              <w:rPr>
                <w:b/>
                <w:bCs/>
                <w:noProof/>
              </w:rPr>
              <w:t>18</w:t>
            </w:r>
            <w:r>
              <w:rPr>
                <w:b/>
                <w:bCs/>
                <w:sz w:val="24"/>
                <w:szCs w:val="24"/>
              </w:rPr>
              <w:fldChar w:fldCharType="end"/>
            </w:r>
          </w:p>
        </w:sdtContent>
      </w:sdt>
    </w:sdtContent>
  </w:sdt>
  <w:p w14:paraId="3C4624CF" w14:textId="0CEEE07B" w:rsidR="008B30FF" w:rsidRDefault="008B30F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91E44" w14:textId="77777777" w:rsidR="008B30FF" w:rsidRDefault="008B30FF">
      <w:r>
        <w:separator/>
      </w:r>
    </w:p>
  </w:footnote>
  <w:footnote w:type="continuationSeparator" w:id="0">
    <w:p w14:paraId="16E05599" w14:textId="77777777" w:rsidR="008B30FF" w:rsidRDefault="008B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ACF5" w14:textId="6EC8657A" w:rsidR="008B30FF" w:rsidRPr="00DA4B54" w:rsidRDefault="008B30FF" w:rsidP="008F719A">
    <w:pPr>
      <w:spacing w:before="20"/>
      <w:ind w:left="20"/>
      <w:jc w:val="right"/>
      <w:rPr>
        <w:rFonts w:ascii="Century Gothic" w:hAnsi="Century Gothic"/>
        <w:b/>
        <w:color w:val="1E375B"/>
        <w:sz w:val="28"/>
      </w:rPr>
    </w:pPr>
    <w:r>
      <w:rPr>
        <w:noProof/>
      </w:rPr>
      <w:drawing>
        <wp:anchor distT="0" distB="0" distL="114300" distR="114300" simplePos="0" relativeHeight="251657216" behindDoc="0" locked="0" layoutInCell="1" allowOverlap="1" wp14:anchorId="1BE5AB1E" wp14:editId="6948A2EB">
          <wp:simplePos x="0" y="0"/>
          <wp:positionH relativeFrom="column">
            <wp:posOffset>-3175</wp:posOffset>
          </wp:positionH>
          <wp:positionV relativeFrom="paragraph">
            <wp:posOffset>-86995</wp:posOffset>
          </wp:positionV>
          <wp:extent cx="2266950"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719A">
      <w:rPr>
        <w:rFonts w:ascii="Century Gothic" w:hAnsi="Century Gothic"/>
        <w:b/>
        <w:color w:val="1E375B"/>
        <w:sz w:val="28"/>
      </w:rPr>
      <w:t xml:space="preserve"> </w:t>
    </w:r>
    <w:r w:rsidRPr="00DA4B54">
      <w:rPr>
        <w:rFonts w:ascii="Century Gothic" w:hAnsi="Century Gothic"/>
        <w:b/>
        <w:color w:val="1E375B"/>
        <w:sz w:val="28"/>
      </w:rPr>
      <w:t>North Texas Compensation</w:t>
    </w:r>
    <w:r w:rsidRPr="00DA4B54">
      <w:rPr>
        <w:rFonts w:ascii="Century Gothic" w:hAnsi="Century Gothic"/>
        <w:b/>
        <w:color w:val="1E375B"/>
        <w:spacing w:val="-17"/>
        <w:sz w:val="28"/>
      </w:rPr>
      <w:t xml:space="preserve"> </w:t>
    </w:r>
    <w:r w:rsidRPr="00DA4B54">
      <w:rPr>
        <w:rFonts w:ascii="Century Gothic" w:hAnsi="Century Gothic"/>
        <w:b/>
        <w:color w:val="1E375B"/>
        <w:sz w:val="28"/>
      </w:rPr>
      <w:t>Association</w:t>
    </w:r>
  </w:p>
  <w:p w14:paraId="78EA2232" w14:textId="77777777" w:rsidR="008B30FF" w:rsidRPr="00DA4B54" w:rsidRDefault="008B30FF" w:rsidP="008F719A">
    <w:pPr>
      <w:spacing w:before="1"/>
      <w:ind w:right="18"/>
      <w:jc w:val="right"/>
      <w:rPr>
        <w:rFonts w:ascii="Century Gothic" w:hAnsi="Century Gothic"/>
        <w:i/>
      </w:rPr>
    </w:pPr>
    <w:r w:rsidRPr="00DA4B54">
      <w:rPr>
        <w:rFonts w:ascii="Century Gothic" w:hAnsi="Century Gothic"/>
        <w:i/>
        <w:w w:val="90"/>
      </w:rPr>
      <w:t>A Texas non-profit</w:t>
    </w:r>
    <w:r w:rsidRPr="00DA4B54">
      <w:rPr>
        <w:rFonts w:ascii="Century Gothic" w:hAnsi="Century Gothic"/>
        <w:i/>
        <w:spacing w:val="3"/>
        <w:w w:val="90"/>
      </w:rPr>
      <w:t xml:space="preserve"> </w:t>
    </w:r>
    <w:r w:rsidRPr="00DA4B54">
      <w:rPr>
        <w:rFonts w:ascii="Century Gothic" w:hAnsi="Century Gothic"/>
        <w:i/>
        <w:w w:val="90"/>
      </w:rPr>
      <w:t>association</w:t>
    </w:r>
  </w:p>
  <w:p w14:paraId="492EC748" w14:textId="77777777" w:rsidR="008B30FF" w:rsidRPr="00DA4B54" w:rsidRDefault="008B30FF" w:rsidP="008F719A">
    <w:pPr>
      <w:spacing w:before="18"/>
      <w:jc w:val="right"/>
      <w:rPr>
        <w:rFonts w:ascii="Century Gothic" w:hAnsi="Century Gothic"/>
        <w:b/>
        <w:color w:val="42BA85"/>
        <w:sz w:val="28"/>
      </w:rPr>
    </w:pPr>
    <w:r w:rsidRPr="00DA4B54">
      <w:rPr>
        <w:rFonts w:ascii="Century Gothic" w:hAnsi="Century Gothic"/>
        <w:b/>
        <w:color w:val="42BA85"/>
        <w:w w:val="90"/>
        <w:sz w:val="28"/>
      </w:rPr>
      <w:t>Amended</w:t>
    </w:r>
    <w:r w:rsidRPr="00DA4B54">
      <w:rPr>
        <w:rFonts w:ascii="Century Gothic" w:hAnsi="Century Gothic"/>
        <w:b/>
        <w:color w:val="42BA85"/>
        <w:spacing w:val="-47"/>
        <w:w w:val="90"/>
        <w:sz w:val="28"/>
      </w:rPr>
      <w:t xml:space="preserve"> </w:t>
    </w:r>
    <w:r w:rsidRPr="00DA4B54">
      <w:rPr>
        <w:rFonts w:ascii="Century Gothic" w:hAnsi="Century Gothic"/>
        <w:b/>
        <w:color w:val="42BA85"/>
        <w:w w:val="90"/>
        <w:sz w:val="28"/>
      </w:rPr>
      <w:t>and</w:t>
    </w:r>
    <w:r w:rsidRPr="00DA4B54">
      <w:rPr>
        <w:rFonts w:ascii="Century Gothic" w:hAnsi="Century Gothic"/>
        <w:b/>
        <w:color w:val="42BA85"/>
        <w:spacing w:val="-47"/>
        <w:w w:val="90"/>
        <w:sz w:val="28"/>
      </w:rPr>
      <w:t xml:space="preserve"> </w:t>
    </w:r>
    <w:r w:rsidRPr="00DA4B54">
      <w:rPr>
        <w:rFonts w:ascii="Century Gothic" w:hAnsi="Century Gothic"/>
        <w:b/>
        <w:color w:val="42BA85"/>
        <w:w w:val="90"/>
        <w:sz w:val="28"/>
      </w:rPr>
      <w:t>Restated</w:t>
    </w:r>
    <w:r w:rsidRPr="00DA4B54">
      <w:rPr>
        <w:rFonts w:ascii="Century Gothic" w:hAnsi="Century Gothic"/>
        <w:b/>
        <w:color w:val="42BA85"/>
        <w:spacing w:val="-46"/>
        <w:w w:val="90"/>
        <w:sz w:val="28"/>
      </w:rPr>
      <w:t xml:space="preserve"> </w:t>
    </w:r>
    <w:r w:rsidRPr="00DA4B54">
      <w:rPr>
        <w:rFonts w:ascii="Century Gothic" w:hAnsi="Century Gothic"/>
        <w:b/>
        <w:color w:val="42BA85"/>
        <w:w w:val="90"/>
        <w:sz w:val="28"/>
      </w:rPr>
      <w:t>By-Laws</w:t>
    </w:r>
  </w:p>
  <w:p w14:paraId="229FFD62" w14:textId="1B765B71" w:rsidR="008B30FF" w:rsidRPr="00DA4B54" w:rsidRDefault="008B30FF" w:rsidP="008F719A">
    <w:pPr>
      <w:spacing w:before="20"/>
      <w:ind w:right="18"/>
      <w:jc w:val="right"/>
      <w:rPr>
        <w:rFonts w:ascii="Century Gothic" w:hAnsi="Century Gothic"/>
        <w:b/>
      </w:rPr>
    </w:pPr>
    <w:r w:rsidRPr="00DA4B54">
      <w:rPr>
        <w:rFonts w:ascii="Century Gothic" w:hAnsi="Century Gothic"/>
        <w:w w:val="95"/>
      </w:rPr>
      <w:t>As</w:t>
    </w:r>
    <w:r w:rsidRPr="00DA4B54">
      <w:rPr>
        <w:rFonts w:ascii="Century Gothic" w:hAnsi="Century Gothic"/>
        <w:spacing w:val="-37"/>
        <w:w w:val="95"/>
      </w:rPr>
      <w:t xml:space="preserve"> </w:t>
    </w:r>
    <w:r w:rsidRPr="00DA4B54">
      <w:rPr>
        <w:rFonts w:ascii="Century Gothic" w:hAnsi="Century Gothic"/>
        <w:w w:val="95"/>
      </w:rPr>
      <w:t>of</w:t>
    </w:r>
    <w:r w:rsidRPr="00DA4B54">
      <w:rPr>
        <w:rFonts w:ascii="Century Gothic" w:hAnsi="Century Gothic"/>
        <w:spacing w:val="-38"/>
        <w:w w:val="95"/>
      </w:rPr>
      <w:t xml:space="preserve"> </w:t>
    </w:r>
    <w:r>
      <w:rPr>
        <w:rFonts w:ascii="Century Gothic" w:hAnsi="Century Gothic"/>
        <w:b/>
        <w:w w:val="95"/>
      </w:rPr>
      <w:t>January 1, 2023</w:t>
    </w:r>
  </w:p>
  <w:p w14:paraId="722855DA" w14:textId="1D83342F" w:rsidR="008B30FF" w:rsidRDefault="008B30FF">
    <w:pPr>
      <w:pStyle w:val="BodyText"/>
      <w:spacing w:line="14" w:lineRule="auto"/>
      <w:rPr>
        <w:sz w:val="20"/>
      </w:rPr>
    </w:pPr>
  </w:p>
  <w:p w14:paraId="159DB583" w14:textId="294962A9" w:rsidR="008B30FF" w:rsidRDefault="008B30FF">
    <w:pPr>
      <w:pStyle w:val="BodyText"/>
      <w:spacing w:line="14" w:lineRule="auto"/>
      <w:rPr>
        <w:sz w:val="20"/>
      </w:rPr>
    </w:pPr>
  </w:p>
  <w:p w14:paraId="7F5AAD28" w14:textId="54B1C779" w:rsidR="008B30FF" w:rsidRDefault="008B30FF">
    <w:pPr>
      <w:pStyle w:val="BodyText"/>
      <w:spacing w:line="14" w:lineRule="auto"/>
      <w:rPr>
        <w:sz w:val="20"/>
      </w:rPr>
    </w:pPr>
  </w:p>
  <w:p w14:paraId="433E552F" w14:textId="4956B8F3" w:rsidR="008B30FF" w:rsidRDefault="008B30FF">
    <w:pPr>
      <w:pStyle w:val="BodyText"/>
      <w:spacing w:line="14" w:lineRule="auto"/>
      <w:rPr>
        <w:sz w:val="20"/>
      </w:rPr>
    </w:pPr>
  </w:p>
  <w:p w14:paraId="1F022A0E" w14:textId="31142484" w:rsidR="008B30FF" w:rsidRDefault="008B30FF">
    <w:pPr>
      <w:pStyle w:val="BodyText"/>
      <w:spacing w:line="14" w:lineRule="auto"/>
      <w:rPr>
        <w:sz w:val="20"/>
      </w:rPr>
    </w:pPr>
  </w:p>
  <w:p w14:paraId="6CC9B617" w14:textId="115B7DE7" w:rsidR="008B30FF" w:rsidRDefault="008B30FF">
    <w:pPr>
      <w:pStyle w:val="BodyText"/>
      <w:spacing w:line="14" w:lineRule="auto"/>
      <w:rPr>
        <w:sz w:val="20"/>
      </w:rPr>
    </w:pPr>
  </w:p>
  <w:p w14:paraId="7DF9CFF8" w14:textId="73AC611D" w:rsidR="008B30FF" w:rsidRDefault="008B30FF">
    <w:pPr>
      <w:pStyle w:val="BodyText"/>
      <w:spacing w:line="14" w:lineRule="auto"/>
      <w:rPr>
        <w:sz w:val="20"/>
      </w:rPr>
    </w:pPr>
  </w:p>
  <w:p w14:paraId="371697D6" w14:textId="78CBC1C8" w:rsidR="008B30FF" w:rsidRDefault="008B30FF">
    <w:pPr>
      <w:pStyle w:val="BodyText"/>
      <w:spacing w:line="14" w:lineRule="auto"/>
      <w:rPr>
        <w:sz w:val="20"/>
      </w:rPr>
    </w:pPr>
  </w:p>
  <w:p w14:paraId="3BD61C14" w14:textId="56A44CD0" w:rsidR="008B30FF" w:rsidRDefault="008B30FF">
    <w:pPr>
      <w:pStyle w:val="BodyText"/>
      <w:spacing w:line="14" w:lineRule="auto"/>
      <w:rPr>
        <w:sz w:val="20"/>
      </w:rPr>
    </w:pPr>
  </w:p>
  <w:p w14:paraId="7823B122" w14:textId="0C4F62EF" w:rsidR="008B30FF" w:rsidRDefault="008B30FF">
    <w:pPr>
      <w:pStyle w:val="BodyText"/>
      <w:spacing w:line="14" w:lineRule="auto"/>
      <w:rPr>
        <w:sz w:val="20"/>
      </w:rPr>
    </w:pPr>
  </w:p>
  <w:p w14:paraId="5C932EC8" w14:textId="1576A532" w:rsidR="008B30FF" w:rsidRDefault="008B30FF">
    <w:pPr>
      <w:pStyle w:val="BodyText"/>
      <w:spacing w:line="14" w:lineRule="auto"/>
      <w:rPr>
        <w:sz w:val="20"/>
      </w:rPr>
    </w:pPr>
  </w:p>
  <w:p w14:paraId="03AC3048" w14:textId="7FC4E7B6" w:rsidR="008B30FF" w:rsidRDefault="008B30FF">
    <w:pPr>
      <w:pStyle w:val="BodyText"/>
      <w:spacing w:line="14" w:lineRule="auto"/>
      <w:rPr>
        <w:sz w:val="20"/>
      </w:rPr>
    </w:pPr>
  </w:p>
  <w:p w14:paraId="3FFA1BBE" w14:textId="79070DC7" w:rsidR="008B30FF" w:rsidRDefault="008B30FF">
    <w:pPr>
      <w:pStyle w:val="BodyText"/>
      <w:spacing w:line="14" w:lineRule="auto"/>
      <w:rPr>
        <w:sz w:val="20"/>
      </w:rPr>
    </w:pPr>
  </w:p>
  <w:p w14:paraId="1EA88F9E" w14:textId="439A71D8" w:rsidR="008B30FF" w:rsidRDefault="008B30FF">
    <w:pPr>
      <w:pStyle w:val="BodyText"/>
      <w:spacing w:line="14" w:lineRule="auto"/>
      <w:rPr>
        <w:sz w:val="20"/>
      </w:rPr>
    </w:pPr>
  </w:p>
  <w:p w14:paraId="170E5652" w14:textId="1C123C04" w:rsidR="008B30FF" w:rsidRDefault="008B30FF">
    <w:pPr>
      <w:pStyle w:val="BodyText"/>
      <w:spacing w:line="14" w:lineRule="auto"/>
      <w:rPr>
        <w:sz w:val="20"/>
      </w:rPr>
    </w:pPr>
  </w:p>
  <w:p w14:paraId="02953016" w14:textId="30626C2C" w:rsidR="008B30FF" w:rsidRDefault="008B30FF">
    <w:pPr>
      <w:pStyle w:val="BodyText"/>
      <w:spacing w:line="14" w:lineRule="auto"/>
      <w:rPr>
        <w:sz w:val="20"/>
      </w:rPr>
    </w:pPr>
  </w:p>
  <w:p w14:paraId="4ADCA5F5" w14:textId="0DD78DE9" w:rsidR="008B30FF" w:rsidRDefault="008B30FF">
    <w:pPr>
      <w:pStyle w:val="BodyText"/>
      <w:spacing w:line="14" w:lineRule="auto"/>
      <w:rPr>
        <w:sz w:val="20"/>
      </w:rPr>
    </w:pPr>
  </w:p>
  <w:p w14:paraId="216BD852" w14:textId="41568FDD" w:rsidR="008B30FF" w:rsidRDefault="008B30FF">
    <w:pPr>
      <w:pStyle w:val="BodyText"/>
      <w:spacing w:line="14" w:lineRule="auto"/>
      <w:rPr>
        <w:sz w:val="20"/>
      </w:rPr>
    </w:pPr>
  </w:p>
  <w:p w14:paraId="30D9F577" w14:textId="77777777" w:rsidR="008B30FF" w:rsidRDefault="008B30FF">
    <w:pPr>
      <w:pStyle w:val="BodyText"/>
      <w:spacing w:line="14" w:lineRule="auto"/>
      <w:rPr>
        <w:sz w:val="20"/>
      </w:rPr>
    </w:pPr>
  </w:p>
  <w:p w14:paraId="3B0D3746" w14:textId="050E5D83" w:rsidR="008B30FF" w:rsidRDefault="008B30FF">
    <w:pPr>
      <w:pStyle w:val="BodyText"/>
      <w:spacing w:line="14" w:lineRule="auto"/>
      <w:rPr>
        <w:sz w:val="20"/>
      </w:rPr>
    </w:pPr>
  </w:p>
  <w:p w14:paraId="13261F58" w14:textId="388D21A6" w:rsidR="008B30FF" w:rsidRDefault="008B30FF">
    <w:pPr>
      <w:pStyle w:val="BodyText"/>
      <w:spacing w:line="14" w:lineRule="auto"/>
      <w:rPr>
        <w:sz w:val="20"/>
      </w:rPr>
    </w:pPr>
  </w:p>
  <w:p w14:paraId="1950BD5E" w14:textId="497D6D61" w:rsidR="008B30FF" w:rsidRDefault="008B30FF">
    <w:pPr>
      <w:pStyle w:val="BodyText"/>
      <w:spacing w:line="14" w:lineRule="auto"/>
      <w:rPr>
        <w:sz w:val="20"/>
      </w:rPr>
    </w:pPr>
  </w:p>
  <w:p w14:paraId="6BD9FED9" w14:textId="2512B828" w:rsidR="008B30FF" w:rsidRDefault="008B30FF">
    <w:pPr>
      <w:pStyle w:val="BodyText"/>
      <w:spacing w:line="14" w:lineRule="auto"/>
      <w:rPr>
        <w:sz w:val="20"/>
      </w:rPr>
    </w:pPr>
  </w:p>
  <w:p w14:paraId="5A2F8A9B" w14:textId="6CE53F5D" w:rsidR="008B30FF" w:rsidRDefault="008B30FF">
    <w:pPr>
      <w:pStyle w:val="BodyText"/>
      <w:spacing w:line="14" w:lineRule="auto"/>
      <w:rPr>
        <w:sz w:val="20"/>
      </w:rPr>
    </w:pPr>
  </w:p>
  <w:p w14:paraId="31BCB192" w14:textId="2EF4FF56" w:rsidR="008B30FF" w:rsidRDefault="008B30FF">
    <w:pPr>
      <w:pStyle w:val="BodyText"/>
      <w:spacing w:line="14" w:lineRule="auto"/>
      <w:rPr>
        <w:sz w:val="20"/>
      </w:rPr>
    </w:pPr>
  </w:p>
  <w:p w14:paraId="07F46328" w14:textId="458CB200" w:rsidR="008B30FF" w:rsidRDefault="008B30FF">
    <w:pPr>
      <w:pStyle w:val="BodyText"/>
      <w:spacing w:line="14" w:lineRule="auto"/>
      <w:rPr>
        <w:sz w:val="20"/>
      </w:rPr>
    </w:pPr>
  </w:p>
  <w:p w14:paraId="419573E1" w14:textId="77777777" w:rsidR="008B30FF" w:rsidRDefault="008B30FF">
    <w:pPr>
      <w:pStyle w:val="BodyText"/>
      <w:spacing w:line="14" w:lineRule="auto"/>
      <w:rPr>
        <w:sz w:val="20"/>
      </w:rPr>
    </w:pPr>
  </w:p>
  <w:p w14:paraId="3C4624CE" w14:textId="3B6022EB" w:rsidR="008B30FF" w:rsidRDefault="008B30F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C4624D2" wp14:editId="72A3A3F3">
              <wp:simplePos x="0" y="0"/>
              <wp:positionH relativeFrom="page">
                <wp:posOffset>438785</wp:posOffset>
              </wp:positionH>
              <wp:positionV relativeFrom="page">
                <wp:posOffset>1229995</wp:posOffset>
              </wp:positionV>
              <wp:extent cx="6896100" cy="1841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3E4330" id="Rectangle 4" o:spid="_x0000_s1026" style="position:absolute;margin-left:34.55pt;margin-top:96.85pt;width:543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" fillcolor="black"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8D7"/>
    <w:multiLevelType w:val="multilevel"/>
    <w:tmpl w:val="78749C8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110400FA"/>
    <w:multiLevelType w:val="hybridMultilevel"/>
    <w:tmpl w:val="471EAAEE"/>
    <w:lvl w:ilvl="0" w:tplc="ADCA9B8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D43DD"/>
    <w:multiLevelType w:val="hybridMultilevel"/>
    <w:tmpl w:val="9078C552"/>
    <w:lvl w:ilvl="0" w:tplc="652A88C8">
      <w:start w:val="1"/>
      <w:numFmt w:val="decimal"/>
      <w:lvlText w:val="%1."/>
      <w:lvlJc w:val="left"/>
      <w:pPr>
        <w:ind w:left="820" w:hanging="361"/>
      </w:pPr>
      <w:rPr>
        <w:rFonts w:ascii="Arial" w:eastAsia="Arial" w:hAnsi="Arial" w:cs="Arial" w:hint="default"/>
        <w:w w:val="100"/>
        <w:sz w:val="18"/>
        <w:szCs w:val="18"/>
        <w:lang w:val="en-US" w:eastAsia="en-US" w:bidi="ar-SA"/>
      </w:rPr>
    </w:lvl>
    <w:lvl w:ilvl="1" w:tplc="EBB29772">
      <w:start w:val="1"/>
      <w:numFmt w:val="lowerLetter"/>
      <w:lvlText w:val="%2."/>
      <w:lvlJc w:val="left"/>
      <w:pPr>
        <w:ind w:left="820" w:hanging="361"/>
      </w:pPr>
      <w:rPr>
        <w:rFonts w:ascii="Arial" w:eastAsia="Arial" w:hAnsi="Arial" w:cs="Arial" w:hint="default"/>
        <w:w w:val="100"/>
        <w:sz w:val="18"/>
        <w:szCs w:val="18"/>
        <w:lang w:val="en-US" w:eastAsia="en-US" w:bidi="ar-SA"/>
      </w:rPr>
    </w:lvl>
    <w:lvl w:ilvl="2" w:tplc="7FD6A37E">
      <w:numFmt w:val="bullet"/>
      <w:lvlText w:val="•"/>
      <w:lvlJc w:val="left"/>
      <w:pPr>
        <w:ind w:left="2860" w:hanging="361"/>
      </w:pPr>
      <w:rPr>
        <w:rFonts w:hint="default"/>
        <w:lang w:val="en-US" w:eastAsia="en-US" w:bidi="ar-SA"/>
      </w:rPr>
    </w:lvl>
    <w:lvl w:ilvl="3" w:tplc="9E327B08">
      <w:numFmt w:val="bullet"/>
      <w:lvlText w:val="•"/>
      <w:lvlJc w:val="left"/>
      <w:pPr>
        <w:ind w:left="3880" w:hanging="361"/>
      </w:pPr>
      <w:rPr>
        <w:rFonts w:hint="default"/>
        <w:lang w:val="en-US" w:eastAsia="en-US" w:bidi="ar-SA"/>
      </w:rPr>
    </w:lvl>
    <w:lvl w:ilvl="4" w:tplc="70A851B4">
      <w:numFmt w:val="bullet"/>
      <w:lvlText w:val="•"/>
      <w:lvlJc w:val="left"/>
      <w:pPr>
        <w:ind w:left="4900" w:hanging="361"/>
      </w:pPr>
      <w:rPr>
        <w:rFonts w:hint="default"/>
        <w:lang w:val="en-US" w:eastAsia="en-US" w:bidi="ar-SA"/>
      </w:rPr>
    </w:lvl>
    <w:lvl w:ilvl="5" w:tplc="DCA68C58">
      <w:numFmt w:val="bullet"/>
      <w:lvlText w:val="•"/>
      <w:lvlJc w:val="left"/>
      <w:pPr>
        <w:ind w:left="5920" w:hanging="361"/>
      </w:pPr>
      <w:rPr>
        <w:rFonts w:hint="default"/>
        <w:lang w:val="en-US" w:eastAsia="en-US" w:bidi="ar-SA"/>
      </w:rPr>
    </w:lvl>
    <w:lvl w:ilvl="6" w:tplc="86108622">
      <w:numFmt w:val="bullet"/>
      <w:lvlText w:val="•"/>
      <w:lvlJc w:val="left"/>
      <w:pPr>
        <w:ind w:left="6940" w:hanging="361"/>
      </w:pPr>
      <w:rPr>
        <w:rFonts w:hint="default"/>
        <w:lang w:val="en-US" w:eastAsia="en-US" w:bidi="ar-SA"/>
      </w:rPr>
    </w:lvl>
    <w:lvl w:ilvl="7" w:tplc="431AA674">
      <w:numFmt w:val="bullet"/>
      <w:lvlText w:val="•"/>
      <w:lvlJc w:val="left"/>
      <w:pPr>
        <w:ind w:left="7960" w:hanging="361"/>
      </w:pPr>
      <w:rPr>
        <w:rFonts w:hint="default"/>
        <w:lang w:val="en-US" w:eastAsia="en-US" w:bidi="ar-SA"/>
      </w:rPr>
    </w:lvl>
    <w:lvl w:ilvl="8" w:tplc="3474B322">
      <w:numFmt w:val="bullet"/>
      <w:lvlText w:val="•"/>
      <w:lvlJc w:val="left"/>
      <w:pPr>
        <w:ind w:left="8980" w:hanging="361"/>
      </w:pPr>
      <w:rPr>
        <w:rFonts w:hint="default"/>
        <w:lang w:val="en-US" w:eastAsia="en-US" w:bidi="ar-SA"/>
      </w:rPr>
    </w:lvl>
  </w:abstractNum>
  <w:abstractNum w:abstractNumId="3" w15:restartNumberingAfterBreak="0">
    <w:nsid w:val="20366C8B"/>
    <w:multiLevelType w:val="hybridMultilevel"/>
    <w:tmpl w:val="A96E9512"/>
    <w:lvl w:ilvl="0" w:tplc="7DC691C0">
      <w:start w:val="1"/>
      <w:numFmt w:val="decimal"/>
      <w:lvlText w:val="%1."/>
      <w:lvlJc w:val="left"/>
      <w:pPr>
        <w:ind w:left="820" w:hanging="361"/>
      </w:pPr>
      <w:rPr>
        <w:rFonts w:ascii="Arial" w:eastAsia="Arial" w:hAnsi="Arial" w:cs="Arial" w:hint="default"/>
        <w:w w:val="100"/>
        <w:sz w:val="18"/>
        <w:szCs w:val="18"/>
        <w:lang w:val="en-US" w:eastAsia="en-US" w:bidi="ar-SA"/>
      </w:rPr>
    </w:lvl>
    <w:lvl w:ilvl="1" w:tplc="06F4F786">
      <w:start w:val="1"/>
      <w:numFmt w:val="lowerLetter"/>
      <w:lvlText w:val="%2."/>
      <w:lvlJc w:val="left"/>
      <w:pPr>
        <w:ind w:left="820" w:hanging="361"/>
      </w:pPr>
      <w:rPr>
        <w:rFonts w:ascii="Arial" w:eastAsia="Arial" w:hAnsi="Arial" w:cs="Arial" w:hint="default"/>
        <w:w w:val="100"/>
        <w:sz w:val="18"/>
        <w:szCs w:val="18"/>
        <w:lang w:val="en-US" w:eastAsia="en-US" w:bidi="ar-SA"/>
      </w:rPr>
    </w:lvl>
    <w:lvl w:ilvl="2" w:tplc="90C2E7C0">
      <w:numFmt w:val="bullet"/>
      <w:lvlText w:val="•"/>
      <w:lvlJc w:val="left"/>
      <w:pPr>
        <w:ind w:left="2860" w:hanging="361"/>
      </w:pPr>
      <w:rPr>
        <w:rFonts w:hint="default"/>
        <w:lang w:val="en-US" w:eastAsia="en-US" w:bidi="ar-SA"/>
      </w:rPr>
    </w:lvl>
    <w:lvl w:ilvl="3" w:tplc="6B5056F0">
      <w:numFmt w:val="bullet"/>
      <w:lvlText w:val="•"/>
      <w:lvlJc w:val="left"/>
      <w:pPr>
        <w:ind w:left="3880" w:hanging="361"/>
      </w:pPr>
      <w:rPr>
        <w:rFonts w:hint="default"/>
        <w:lang w:val="en-US" w:eastAsia="en-US" w:bidi="ar-SA"/>
      </w:rPr>
    </w:lvl>
    <w:lvl w:ilvl="4" w:tplc="B374EFFE">
      <w:numFmt w:val="bullet"/>
      <w:lvlText w:val="•"/>
      <w:lvlJc w:val="left"/>
      <w:pPr>
        <w:ind w:left="4900" w:hanging="361"/>
      </w:pPr>
      <w:rPr>
        <w:rFonts w:hint="default"/>
        <w:lang w:val="en-US" w:eastAsia="en-US" w:bidi="ar-SA"/>
      </w:rPr>
    </w:lvl>
    <w:lvl w:ilvl="5" w:tplc="84F8A51E">
      <w:numFmt w:val="bullet"/>
      <w:lvlText w:val="•"/>
      <w:lvlJc w:val="left"/>
      <w:pPr>
        <w:ind w:left="5920" w:hanging="361"/>
      </w:pPr>
      <w:rPr>
        <w:rFonts w:hint="default"/>
        <w:lang w:val="en-US" w:eastAsia="en-US" w:bidi="ar-SA"/>
      </w:rPr>
    </w:lvl>
    <w:lvl w:ilvl="6" w:tplc="E04C41F8">
      <w:numFmt w:val="bullet"/>
      <w:lvlText w:val="•"/>
      <w:lvlJc w:val="left"/>
      <w:pPr>
        <w:ind w:left="6940" w:hanging="361"/>
      </w:pPr>
      <w:rPr>
        <w:rFonts w:hint="default"/>
        <w:lang w:val="en-US" w:eastAsia="en-US" w:bidi="ar-SA"/>
      </w:rPr>
    </w:lvl>
    <w:lvl w:ilvl="7" w:tplc="359ACD4A">
      <w:numFmt w:val="bullet"/>
      <w:lvlText w:val="•"/>
      <w:lvlJc w:val="left"/>
      <w:pPr>
        <w:ind w:left="7960" w:hanging="361"/>
      </w:pPr>
      <w:rPr>
        <w:rFonts w:hint="default"/>
        <w:lang w:val="en-US" w:eastAsia="en-US" w:bidi="ar-SA"/>
      </w:rPr>
    </w:lvl>
    <w:lvl w:ilvl="8" w:tplc="21029128">
      <w:numFmt w:val="bullet"/>
      <w:lvlText w:val="•"/>
      <w:lvlJc w:val="left"/>
      <w:pPr>
        <w:ind w:left="8980" w:hanging="361"/>
      </w:pPr>
      <w:rPr>
        <w:rFonts w:hint="default"/>
        <w:lang w:val="en-US" w:eastAsia="en-US" w:bidi="ar-SA"/>
      </w:rPr>
    </w:lvl>
  </w:abstractNum>
  <w:abstractNum w:abstractNumId="4" w15:restartNumberingAfterBreak="0">
    <w:nsid w:val="2E385C2C"/>
    <w:multiLevelType w:val="hybridMultilevel"/>
    <w:tmpl w:val="7C845DDC"/>
    <w:lvl w:ilvl="0" w:tplc="3800DCAE">
      <w:numFmt w:val="bullet"/>
      <w:lvlText w:val="•"/>
      <w:lvlJc w:val="left"/>
      <w:pPr>
        <w:ind w:left="820" w:hanging="361"/>
      </w:pPr>
      <w:rPr>
        <w:rFonts w:ascii="Arial" w:eastAsia="Arial" w:hAnsi="Arial" w:cs="Arial" w:hint="default"/>
        <w:w w:val="130"/>
        <w:sz w:val="20"/>
        <w:szCs w:val="20"/>
        <w:lang w:val="en-US" w:eastAsia="en-US" w:bidi="ar-SA"/>
      </w:rPr>
    </w:lvl>
    <w:lvl w:ilvl="1" w:tplc="A7C6F4C0">
      <w:numFmt w:val="bullet"/>
      <w:lvlText w:val="•"/>
      <w:lvlJc w:val="left"/>
      <w:pPr>
        <w:ind w:left="1840" w:hanging="361"/>
      </w:pPr>
      <w:rPr>
        <w:rFonts w:hint="default"/>
        <w:lang w:val="en-US" w:eastAsia="en-US" w:bidi="ar-SA"/>
      </w:rPr>
    </w:lvl>
    <w:lvl w:ilvl="2" w:tplc="FDA2C130">
      <w:numFmt w:val="bullet"/>
      <w:lvlText w:val="•"/>
      <w:lvlJc w:val="left"/>
      <w:pPr>
        <w:ind w:left="2860" w:hanging="361"/>
      </w:pPr>
      <w:rPr>
        <w:rFonts w:hint="default"/>
        <w:lang w:val="en-US" w:eastAsia="en-US" w:bidi="ar-SA"/>
      </w:rPr>
    </w:lvl>
    <w:lvl w:ilvl="3" w:tplc="EB329058">
      <w:numFmt w:val="bullet"/>
      <w:lvlText w:val="•"/>
      <w:lvlJc w:val="left"/>
      <w:pPr>
        <w:ind w:left="3880" w:hanging="361"/>
      </w:pPr>
      <w:rPr>
        <w:rFonts w:hint="default"/>
        <w:lang w:val="en-US" w:eastAsia="en-US" w:bidi="ar-SA"/>
      </w:rPr>
    </w:lvl>
    <w:lvl w:ilvl="4" w:tplc="13B6ABDC">
      <w:numFmt w:val="bullet"/>
      <w:lvlText w:val="•"/>
      <w:lvlJc w:val="left"/>
      <w:pPr>
        <w:ind w:left="4900" w:hanging="361"/>
      </w:pPr>
      <w:rPr>
        <w:rFonts w:hint="default"/>
        <w:lang w:val="en-US" w:eastAsia="en-US" w:bidi="ar-SA"/>
      </w:rPr>
    </w:lvl>
    <w:lvl w:ilvl="5" w:tplc="82A2151C">
      <w:numFmt w:val="bullet"/>
      <w:lvlText w:val="•"/>
      <w:lvlJc w:val="left"/>
      <w:pPr>
        <w:ind w:left="5920" w:hanging="361"/>
      </w:pPr>
      <w:rPr>
        <w:rFonts w:hint="default"/>
        <w:lang w:val="en-US" w:eastAsia="en-US" w:bidi="ar-SA"/>
      </w:rPr>
    </w:lvl>
    <w:lvl w:ilvl="6" w:tplc="534ACA74">
      <w:numFmt w:val="bullet"/>
      <w:lvlText w:val="•"/>
      <w:lvlJc w:val="left"/>
      <w:pPr>
        <w:ind w:left="6940" w:hanging="361"/>
      </w:pPr>
      <w:rPr>
        <w:rFonts w:hint="default"/>
        <w:lang w:val="en-US" w:eastAsia="en-US" w:bidi="ar-SA"/>
      </w:rPr>
    </w:lvl>
    <w:lvl w:ilvl="7" w:tplc="74101A88">
      <w:numFmt w:val="bullet"/>
      <w:lvlText w:val="•"/>
      <w:lvlJc w:val="left"/>
      <w:pPr>
        <w:ind w:left="7960" w:hanging="361"/>
      </w:pPr>
      <w:rPr>
        <w:rFonts w:hint="default"/>
        <w:lang w:val="en-US" w:eastAsia="en-US" w:bidi="ar-SA"/>
      </w:rPr>
    </w:lvl>
    <w:lvl w:ilvl="8" w:tplc="4CF82E1A">
      <w:numFmt w:val="bullet"/>
      <w:lvlText w:val="•"/>
      <w:lvlJc w:val="left"/>
      <w:pPr>
        <w:ind w:left="8980" w:hanging="361"/>
      </w:pPr>
      <w:rPr>
        <w:rFonts w:hint="default"/>
        <w:lang w:val="en-US" w:eastAsia="en-US" w:bidi="ar-SA"/>
      </w:rPr>
    </w:lvl>
  </w:abstractNum>
  <w:abstractNum w:abstractNumId="5" w15:restartNumberingAfterBreak="0">
    <w:nsid w:val="4EBD7498"/>
    <w:multiLevelType w:val="hybridMultilevel"/>
    <w:tmpl w:val="8FECF44C"/>
    <w:lvl w:ilvl="0" w:tplc="91226064">
      <w:start w:val="1"/>
      <w:numFmt w:val="lowerLetter"/>
      <w:lvlText w:val="%1."/>
      <w:lvlJc w:val="left"/>
      <w:pPr>
        <w:ind w:left="820" w:hanging="361"/>
      </w:pPr>
      <w:rPr>
        <w:rFonts w:ascii="Arial" w:eastAsia="Arial" w:hAnsi="Arial" w:cs="Arial" w:hint="default"/>
        <w:w w:val="100"/>
        <w:sz w:val="18"/>
        <w:szCs w:val="18"/>
        <w:lang w:val="en-US" w:eastAsia="en-US" w:bidi="ar-SA"/>
      </w:rPr>
    </w:lvl>
    <w:lvl w:ilvl="1" w:tplc="75604272">
      <w:start w:val="1"/>
      <w:numFmt w:val="decimal"/>
      <w:lvlText w:val="%2."/>
      <w:lvlJc w:val="left"/>
      <w:pPr>
        <w:ind w:left="1540" w:hanging="360"/>
      </w:pPr>
      <w:rPr>
        <w:rFonts w:ascii="Arial" w:eastAsia="Arial" w:hAnsi="Arial" w:cs="Arial" w:hint="default"/>
        <w:w w:val="100"/>
        <w:sz w:val="18"/>
        <w:szCs w:val="18"/>
        <w:lang w:val="en-US" w:eastAsia="en-US" w:bidi="ar-SA"/>
      </w:rPr>
    </w:lvl>
    <w:lvl w:ilvl="2" w:tplc="734C94A8">
      <w:numFmt w:val="bullet"/>
      <w:lvlText w:val="•"/>
      <w:lvlJc w:val="left"/>
      <w:pPr>
        <w:ind w:left="2593" w:hanging="360"/>
      </w:pPr>
      <w:rPr>
        <w:rFonts w:hint="default"/>
        <w:lang w:val="en-US" w:eastAsia="en-US" w:bidi="ar-SA"/>
      </w:rPr>
    </w:lvl>
    <w:lvl w:ilvl="3" w:tplc="992E1B8E">
      <w:numFmt w:val="bullet"/>
      <w:lvlText w:val="•"/>
      <w:lvlJc w:val="left"/>
      <w:pPr>
        <w:ind w:left="3646" w:hanging="360"/>
      </w:pPr>
      <w:rPr>
        <w:rFonts w:hint="default"/>
        <w:lang w:val="en-US" w:eastAsia="en-US" w:bidi="ar-SA"/>
      </w:rPr>
    </w:lvl>
    <w:lvl w:ilvl="4" w:tplc="5EAC8300">
      <w:numFmt w:val="bullet"/>
      <w:lvlText w:val="•"/>
      <w:lvlJc w:val="left"/>
      <w:pPr>
        <w:ind w:left="4700" w:hanging="360"/>
      </w:pPr>
      <w:rPr>
        <w:rFonts w:hint="default"/>
        <w:lang w:val="en-US" w:eastAsia="en-US" w:bidi="ar-SA"/>
      </w:rPr>
    </w:lvl>
    <w:lvl w:ilvl="5" w:tplc="1FC88488">
      <w:numFmt w:val="bullet"/>
      <w:lvlText w:val="•"/>
      <w:lvlJc w:val="left"/>
      <w:pPr>
        <w:ind w:left="5753" w:hanging="360"/>
      </w:pPr>
      <w:rPr>
        <w:rFonts w:hint="default"/>
        <w:lang w:val="en-US" w:eastAsia="en-US" w:bidi="ar-SA"/>
      </w:rPr>
    </w:lvl>
    <w:lvl w:ilvl="6" w:tplc="BA1400CA">
      <w:numFmt w:val="bullet"/>
      <w:lvlText w:val="•"/>
      <w:lvlJc w:val="left"/>
      <w:pPr>
        <w:ind w:left="6806" w:hanging="360"/>
      </w:pPr>
      <w:rPr>
        <w:rFonts w:hint="default"/>
        <w:lang w:val="en-US" w:eastAsia="en-US" w:bidi="ar-SA"/>
      </w:rPr>
    </w:lvl>
    <w:lvl w:ilvl="7" w:tplc="7E669076">
      <w:numFmt w:val="bullet"/>
      <w:lvlText w:val="•"/>
      <w:lvlJc w:val="left"/>
      <w:pPr>
        <w:ind w:left="7860" w:hanging="360"/>
      </w:pPr>
      <w:rPr>
        <w:rFonts w:hint="default"/>
        <w:lang w:val="en-US" w:eastAsia="en-US" w:bidi="ar-SA"/>
      </w:rPr>
    </w:lvl>
    <w:lvl w:ilvl="8" w:tplc="94AC056C">
      <w:numFmt w:val="bullet"/>
      <w:lvlText w:val="•"/>
      <w:lvlJc w:val="left"/>
      <w:pPr>
        <w:ind w:left="8913" w:hanging="360"/>
      </w:pPr>
      <w:rPr>
        <w:rFonts w:hint="default"/>
        <w:lang w:val="en-US" w:eastAsia="en-US" w:bidi="ar-SA"/>
      </w:rPr>
    </w:lvl>
  </w:abstractNum>
  <w:abstractNum w:abstractNumId="6" w15:restartNumberingAfterBreak="0">
    <w:nsid w:val="643F1AF5"/>
    <w:multiLevelType w:val="hybridMultilevel"/>
    <w:tmpl w:val="B116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C701C"/>
    <w:multiLevelType w:val="hybridMultilevel"/>
    <w:tmpl w:val="6534DCC2"/>
    <w:lvl w:ilvl="0" w:tplc="B5143966">
      <w:start w:val="1"/>
      <w:numFmt w:val="lowerLetter"/>
      <w:lvlText w:val="%1."/>
      <w:lvlJc w:val="left"/>
      <w:pPr>
        <w:ind w:left="820" w:hanging="361"/>
      </w:pPr>
      <w:rPr>
        <w:rFonts w:ascii="Arial" w:eastAsia="Arial" w:hAnsi="Arial" w:cs="Arial" w:hint="default"/>
        <w:w w:val="100"/>
        <w:sz w:val="18"/>
        <w:szCs w:val="18"/>
        <w:lang w:val="en-US" w:eastAsia="en-US" w:bidi="ar-SA"/>
      </w:rPr>
    </w:lvl>
    <w:lvl w:ilvl="1" w:tplc="72361204">
      <w:numFmt w:val="bullet"/>
      <w:lvlText w:val="•"/>
      <w:lvlJc w:val="left"/>
      <w:pPr>
        <w:ind w:left="1840" w:hanging="361"/>
      </w:pPr>
      <w:rPr>
        <w:rFonts w:hint="default"/>
        <w:lang w:val="en-US" w:eastAsia="en-US" w:bidi="ar-SA"/>
      </w:rPr>
    </w:lvl>
    <w:lvl w:ilvl="2" w:tplc="898EA0FA">
      <w:numFmt w:val="bullet"/>
      <w:lvlText w:val="•"/>
      <w:lvlJc w:val="left"/>
      <w:pPr>
        <w:ind w:left="2860" w:hanging="361"/>
      </w:pPr>
      <w:rPr>
        <w:rFonts w:hint="default"/>
        <w:lang w:val="en-US" w:eastAsia="en-US" w:bidi="ar-SA"/>
      </w:rPr>
    </w:lvl>
    <w:lvl w:ilvl="3" w:tplc="349A670C">
      <w:numFmt w:val="bullet"/>
      <w:lvlText w:val="•"/>
      <w:lvlJc w:val="left"/>
      <w:pPr>
        <w:ind w:left="3880" w:hanging="361"/>
      </w:pPr>
      <w:rPr>
        <w:rFonts w:hint="default"/>
        <w:lang w:val="en-US" w:eastAsia="en-US" w:bidi="ar-SA"/>
      </w:rPr>
    </w:lvl>
    <w:lvl w:ilvl="4" w:tplc="A8AAEB30">
      <w:numFmt w:val="bullet"/>
      <w:lvlText w:val="•"/>
      <w:lvlJc w:val="left"/>
      <w:pPr>
        <w:ind w:left="4900" w:hanging="361"/>
      </w:pPr>
      <w:rPr>
        <w:rFonts w:hint="default"/>
        <w:lang w:val="en-US" w:eastAsia="en-US" w:bidi="ar-SA"/>
      </w:rPr>
    </w:lvl>
    <w:lvl w:ilvl="5" w:tplc="4C12C386">
      <w:numFmt w:val="bullet"/>
      <w:lvlText w:val="•"/>
      <w:lvlJc w:val="left"/>
      <w:pPr>
        <w:ind w:left="5920" w:hanging="361"/>
      </w:pPr>
      <w:rPr>
        <w:rFonts w:hint="default"/>
        <w:lang w:val="en-US" w:eastAsia="en-US" w:bidi="ar-SA"/>
      </w:rPr>
    </w:lvl>
    <w:lvl w:ilvl="6" w:tplc="7714A2D2">
      <w:numFmt w:val="bullet"/>
      <w:lvlText w:val="•"/>
      <w:lvlJc w:val="left"/>
      <w:pPr>
        <w:ind w:left="6940" w:hanging="361"/>
      </w:pPr>
      <w:rPr>
        <w:rFonts w:hint="default"/>
        <w:lang w:val="en-US" w:eastAsia="en-US" w:bidi="ar-SA"/>
      </w:rPr>
    </w:lvl>
    <w:lvl w:ilvl="7" w:tplc="E35E29EE">
      <w:numFmt w:val="bullet"/>
      <w:lvlText w:val="•"/>
      <w:lvlJc w:val="left"/>
      <w:pPr>
        <w:ind w:left="7960" w:hanging="361"/>
      </w:pPr>
      <w:rPr>
        <w:rFonts w:hint="default"/>
        <w:lang w:val="en-US" w:eastAsia="en-US" w:bidi="ar-SA"/>
      </w:rPr>
    </w:lvl>
    <w:lvl w:ilvl="8" w:tplc="0F684DE2">
      <w:numFmt w:val="bullet"/>
      <w:lvlText w:val="•"/>
      <w:lvlJc w:val="left"/>
      <w:pPr>
        <w:ind w:left="8980" w:hanging="361"/>
      </w:pPr>
      <w:rPr>
        <w:rFonts w:hint="default"/>
        <w:lang w:val="en-US" w:eastAsia="en-US" w:bidi="ar-SA"/>
      </w:rPr>
    </w:lvl>
  </w:abstractNum>
  <w:num w:numId="1">
    <w:abstractNumId w:val="7"/>
  </w:num>
  <w:num w:numId="2">
    <w:abstractNumId w:val="3"/>
  </w:num>
  <w:num w:numId="3">
    <w:abstractNumId w:val="2"/>
  </w:num>
  <w:num w:numId="4">
    <w:abstractNumId w:val="5"/>
  </w:num>
  <w:num w:numId="5">
    <w:abstractNumId w:val="4"/>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1"/>
  </w:num>
  <w:num w:numId="57">
    <w:abstractNumId w:val="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Krauland">
    <w15:presenceInfo w15:providerId="Windows Live" w15:userId="669eb05c87348a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FF"/>
    <w:rsid w:val="0000108E"/>
    <w:rsid w:val="00014796"/>
    <w:rsid w:val="000224FB"/>
    <w:rsid w:val="0006463C"/>
    <w:rsid w:val="00070122"/>
    <w:rsid w:val="00073ECA"/>
    <w:rsid w:val="00076E1B"/>
    <w:rsid w:val="00090C7B"/>
    <w:rsid w:val="000A615E"/>
    <w:rsid w:val="000D2333"/>
    <w:rsid w:val="000D52C0"/>
    <w:rsid w:val="000E0B50"/>
    <w:rsid w:val="00101D54"/>
    <w:rsid w:val="001223A9"/>
    <w:rsid w:val="00140189"/>
    <w:rsid w:val="001407E3"/>
    <w:rsid w:val="0014641F"/>
    <w:rsid w:val="001575CA"/>
    <w:rsid w:val="00197913"/>
    <w:rsid w:val="001D1B9D"/>
    <w:rsid w:val="001D3919"/>
    <w:rsid w:val="001E7CBC"/>
    <w:rsid w:val="001F0EDA"/>
    <w:rsid w:val="001F4C27"/>
    <w:rsid w:val="001F6A67"/>
    <w:rsid w:val="002120F6"/>
    <w:rsid w:val="00223C54"/>
    <w:rsid w:val="002406E3"/>
    <w:rsid w:val="00270D54"/>
    <w:rsid w:val="0027790C"/>
    <w:rsid w:val="00283C20"/>
    <w:rsid w:val="002A02C7"/>
    <w:rsid w:val="002B54CD"/>
    <w:rsid w:val="002B5E95"/>
    <w:rsid w:val="002D45AC"/>
    <w:rsid w:val="00304D46"/>
    <w:rsid w:val="00331271"/>
    <w:rsid w:val="003360BD"/>
    <w:rsid w:val="00344375"/>
    <w:rsid w:val="00345EA2"/>
    <w:rsid w:val="0035109F"/>
    <w:rsid w:val="003563CD"/>
    <w:rsid w:val="00367BAF"/>
    <w:rsid w:val="00367D3E"/>
    <w:rsid w:val="00395D20"/>
    <w:rsid w:val="003963BF"/>
    <w:rsid w:val="00397197"/>
    <w:rsid w:val="003C7975"/>
    <w:rsid w:val="003D02C3"/>
    <w:rsid w:val="004336C1"/>
    <w:rsid w:val="004361F2"/>
    <w:rsid w:val="00436418"/>
    <w:rsid w:val="00472646"/>
    <w:rsid w:val="004924EA"/>
    <w:rsid w:val="00497C02"/>
    <w:rsid w:val="004A7022"/>
    <w:rsid w:val="004B068B"/>
    <w:rsid w:val="004B34B2"/>
    <w:rsid w:val="004B6FB7"/>
    <w:rsid w:val="004D32FE"/>
    <w:rsid w:val="00520D9A"/>
    <w:rsid w:val="005329A7"/>
    <w:rsid w:val="0054129D"/>
    <w:rsid w:val="00544056"/>
    <w:rsid w:val="005476B5"/>
    <w:rsid w:val="00557FF4"/>
    <w:rsid w:val="005628B0"/>
    <w:rsid w:val="00577A20"/>
    <w:rsid w:val="00580A56"/>
    <w:rsid w:val="0059122E"/>
    <w:rsid w:val="005B3BDC"/>
    <w:rsid w:val="005C3C00"/>
    <w:rsid w:val="005F29B4"/>
    <w:rsid w:val="005F3D49"/>
    <w:rsid w:val="005F7164"/>
    <w:rsid w:val="00637DA1"/>
    <w:rsid w:val="006644D5"/>
    <w:rsid w:val="00674D43"/>
    <w:rsid w:val="00680455"/>
    <w:rsid w:val="006900DC"/>
    <w:rsid w:val="006A43F4"/>
    <w:rsid w:val="006A4562"/>
    <w:rsid w:val="006A756B"/>
    <w:rsid w:val="006C45DA"/>
    <w:rsid w:val="006C6CEF"/>
    <w:rsid w:val="006D1CDF"/>
    <w:rsid w:val="006D27C4"/>
    <w:rsid w:val="007072B0"/>
    <w:rsid w:val="00711051"/>
    <w:rsid w:val="007569A6"/>
    <w:rsid w:val="0077181B"/>
    <w:rsid w:val="00774A9F"/>
    <w:rsid w:val="00790AE4"/>
    <w:rsid w:val="00795179"/>
    <w:rsid w:val="007958B2"/>
    <w:rsid w:val="00796CBE"/>
    <w:rsid w:val="007A432B"/>
    <w:rsid w:val="007E005A"/>
    <w:rsid w:val="007F397B"/>
    <w:rsid w:val="007F72BB"/>
    <w:rsid w:val="00842323"/>
    <w:rsid w:val="0084248D"/>
    <w:rsid w:val="00867692"/>
    <w:rsid w:val="008910D7"/>
    <w:rsid w:val="008A4901"/>
    <w:rsid w:val="008B30FF"/>
    <w:rsid w:val="008B39DF"/>
    <w:rsid w:val="008C31A3"/>
    <w:rsid w:val="008D67DC"/>
    <w:rsid w:val="008E463F"/>
    <w:rsid w:val="008F50E6"/>
    <w:rsid w:val="008F719A"/>
    <w:rsid w:val="0090032B"/>
    <w:rsid w:val="009122AB"/>
    <w:rsid w:val="00921D22"/>
    <w:rsid w:val="00923AB7"/>
    <w:rsid w:val="009309FC"/>
    <w:rsid w:val="009412B5"/>
    <w:rsid w:val="00950E19"/>
    <w:rsid w:val="00955D3E"/>
    <w:rsid w:val="00967D93"/>
    <w:rsid w:val="009817A0"/>
    <w:rsid w:val="00991172"/>
    <w:rsid w:val="009B5473"/>
    <w:rsid w:val="009B6CF6"/>
    <w:rsid w:val="009C0923"/>
    <w:rsid w:val="009D0F79"/>
    <w:rsid w:val="009D69F3"/>
    <w:rsid w:val="009F1C2A"/>
    <w:rsid w:val="009F21F3"/>
    <w:rsid w:val="00A60D4E"/>
    <w:rsid w:val="00A71F3B"/>
    <w:rsid w:val="00A767D4"/>
    <w:rsid w:val="00A87D26"/>
    <w:rsid w:val="00A93E19"/>
    <w:rsid w:val="00AA028C"/>
    <w:rsid w:val="00AB4D31"/>
    <w:rsid w:val="00AD747C"/>
    <w:rsid w:val="00AE31E6"/>
    <w:rsid w:val="00AE36EE"/>
    <w:rsid w:val="00B421D6"/>
    <w:rsid w:val="00B42DE3"/>
    <w:rsid w:val="00B712AF"/>
    <w:rsid w:val="00B82CEF"/>
    <w:rsid w:val="00B847EF"/>
    <w:rsid w:val="00BA07EF"/>
    <w:rsid w:val="00BA2D1E"/>
    <w:rsid w:val="00BA6BC0"/>
    <w:rsid w:val="00BB7B0C"/>
    <w:rsid w:val="00BF243A"/>
    <w:rsid w:val="00BF68EE"/>
    <w:rsid w:val="00C22923"/>
    <w:rsid w:val="00C62C7D"/>
    <w:rsid w:val="00C63903"/>
    <w:rsid w:val="00C74C7D"/>
    <w:rsid w:val="00C93F03"/>
    <w:rsid w:val="00C9495F"/>
    <w:rsid w:val="00CA0887"/>
    <w:rsid w:val="00CE5DFC"/>
    <w:rsid w:val="00CF5B15"/>
    <w:rsid w:val="00D21DE6"/>
    <w:rsid w:val="00D31B1F"/>
    <w:rsid w:val="00D37DEB"/>
    <w:rsid w:val="00D81E7E"/>
    <w:rsid w:val="00D82D55"/>
    <w:rsid w:val="00DA2783"/>
    <w:rsid w:val="00DA4B54"/>
    <w:rsid w:val="00DA5F0C"/>
    <w:rsid w:val="00DB4270"/>
    <w:rsid w:val="00DC5EA5"/>
    <w:rsid w:val="00DE1065"/>
    <w:rsid w:val="00DF6725"/>
    <w:rsid w:val="00E10AD4"/>
    <w:rsid w:val="00E85344"/>
    <w:rsid w:val="00E8550C"/>
    <w:rsid w:val="00E965A9"/>
    <w:rsid w:val="00EB4F99"/>
    <w:rsid w:val="00EC486E"/>
    <w:rsid w:val="00EC77FF"/>
    <w:rsid w:val="00EF13F2"/>
    <w:rsid w:val="00F161B2"/>
    <w:rsid w:val="00F651D9"/>
    <w:rsid w:val="00F74F59"/>
    <w:rsid w:val="00F91A69"/>
    <w:rsid w:val="00F933CA"/>
    <w:rsid w:val="00F9416C"/>
    <w:rsid w:val="00F94867"/>
    <w:rsid w:val="00FB553D"/>
    <w:rsid w:val="00FD3C80"/>
    <w:rsid w:val="00FE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4623F0"/>
  <w15:docId w15:val="{B245BBF4-3209-49EF-A215-C92BB639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rsid w:val="0000108E"/>
    <w:pPr>
      <w:numPr>
        <w:numId w:val="7"/>
      </w:numPr>
      <w:spacing w:before="200"/>
      <w:outlineLvl w:val="0"/>
    </w:pPr>
    <w:rPr>
      <w:color w:val="1E375B"/>
      <w:sz w:val="28"/>
      <w:szCs w:val="28"/>
    </w:rPr>
  </w:style>
  <w:style w:type="paragraph" w:styleId="Heading2">
    <w:name w:val="heading 2"/>
    <w:basedOn w:val="Normal"/>
    <w:uiPriority w:val="9"/>
    <w:unhideWhenUsed/>
    <w:qFormat/>
    <w:rsid w:val="00472646"/>
    <w:pPr>
      <w:numPr>
        <w:ilvl w:val="1"/>
        <w:numId w:val="7"/>
      </w:numPr>
      <w:spacing w:before="1"/>
      <w:outlineLvl w:val="1"/>
    </w:pPr>
    <w:rPr>
      <w:rFonts w:eastAsia="Times New Roman"/>
      <w:color w:val="42BA85"/>
      <w:sz w:val="27"/>
      <w:szCs w:val="27"/>
    </w:rPr>
  </w:style>
  <w:style w:type="paragraph" w:styleId="Heading3">
    <w:name w:val="heading 3"/>
    <w:basedOn w:val="Normal"/>
    <w:next w:val="Normal"/>
    <w:link w:val="Heading3Char"/>
    <w:uiPriority w:val="9"/>
    <w:unhideWhenUsed/>
    <w:qFormat/>
    <w:rsid w:val="006A756B"/>
    <w:pPr>
      <w:keepNext/>
      <w:keepLines/>
      <w:numPr>
        <w:ilvl w:val="2"/>
        <w:numId w:val="7"/>
      </w:numPr>
      <w:spacing w:before="40"/>
      <w:outlineLvl w:val="2"/>
    </w:pPr>
    <w:rPr>
      <w:rFonts w:eastAsiaTheme="majorEastAsia"/>
      <w:sz w:val="24"/>
      <w:szCs w:val="24"/>
    </w:rPr>
  </w:style>
  <w:style w:type="paragraph" w:styleId="Heading4">
    <w:name w:val="heading 4"/>
    <w:basedOn w:val="Normal"/>
    <w:next w:val="Normal"/>
    <w:link w:val="Heading4Char"/>
    <w:uiPriority w:val="9"/>
    <w:unhideWhenUsed/>
    <w:qFormat/>
    <w:rsid w:val="002D45AC"/>
    <w:pPr>
      <w:keepNext/>
      <w:keepLines/>
      <w:numPr>
        <w:ilvl w:val="3"/>
        <w:numId w:val="7"/>
      </w:numPr>
      <w:spacing w:before="40"/>
      <w:outlineLvl w:val="3"/>
    </w:pPr>
    <w:rPr>
      <w:rFonts w:eastAsiaTheme="majorEastAsia"/>
      <w:i/>
      <w:iCs/>
    </w:rPr>
  </w:style>
  <w:style w:type="paragraph" w:styleId="Heading5">
    <w:name w:val="heading 5"/>
    <w:basedOn w:val="Normal"/>
    <w:next w:val="Normal"/>
    <w:link w:val="Heading5Char"/>
    <w:uiPriority w:val="9"/>
    <w:unhideWhenUsed/>
    <w:qFormat/>
    <w:rsid w:val="00397197"/>
    <w:pPr>
      <w:keepNext/>
      <w:keepLines/>
      <w:numPr>
        <w:ilvl w:val="4"/>
        <w:numId w:val="7"/>
      </w:numPr>
      <w:spacing w:before="40"/>
      <w:outlineLvl w:val="4"/>
    </w:pPr>
    <w:rPr>
      <w:rFonts w:eastAsiaTheme="majorEastAsia"/>
      <w:sz w:val="24"/>
      <w:szCs w:val="24"/>
    </w:rPr>
  </w:style>
  <w:style w:type="paragraph" w:styleId="Heading6">
    <w:name w:val="heading 6"/>
    <w:basedOn w:val="Normal"/>
    <w:next w:val="Normal"/>
    <w:link w:val="Heading6Char"/>
    <w:uiPriority w:val="9"/>
    <w:unhideWhenUsed/>
    <w:qFormat/>
    <w:rsid w:val="00DB4270"/>
    <w:pPr>
      <w:keepNext/>
      <w:keepLines/>
      <w:numPr>
        <w:ilvl w:val="5"/>
        <w:numId w:val="7"/>
      </w:numPr>
      <w:spacing w:before="40"/>
      <w:outlineLvl w:val="5"/>
    </w:pPr>
    <w:rPr>
      <w:rFonts w:eastAsiaTheme="majorEastAsia"/>
    </w:rPr>
  </w:style>
  <w:style w:type="paragraph" w:styleId="Heading7">
    <w:name w:val="heading 7"/>
    <w:basedOn w:val="Normal"/>
    <w:next w:val="Normal"/>
    <w:link w:val="Heading7Char"/>
    <w:uiPriority w:val="9"/>
    <w:semiHidden/>
    <w:unhideWhenUsed/>
    <w:qFormat/>
    <w:rsid w:val="001407E3"/>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407E3"/>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07E3"/>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68"/>
      <w:ind w:left="100"/>
    </w:pPr>
  </w:style>
  <w:style w:type="paragraph" w:styleId="TOC2">
    <w:name w:val="toc 2"/>
    <w:basedOn w:val="Normal"/>
    <w:uiPriority w:val="39"/>
    <w:qFormat/>
    <w:pPr>
      <w:spacing w:before="136"/>
      <w:ind w:left="320"/>
    </w:pPr>
  </w:style>
  <w:style w:type="paragraph" w:styleId="BodyText">
    <w:name w:val="Body Text"/>
    <w:basedOn w:val="Normal"/>
    <w:uiPriority w:val="1"/>
    <w:qFormat/>
    <w:rPr>
      <w:sz w:val="18"/>
      <w:szCs w:val="18"/>
    </w:rPr>
  </w:style>
  <w:style w:type="paragraph" w:styleId="Title">
    <w:name w:val="Title"/>
    <w:basedOn w:val="Normal"/>
    <w:uiPriority w:val="10"/>
    <w:qFormat/>
    <w:pPr>
      <w:spacing w:before="18"/>
      <w:ind w:left="20"/>
    </w:pPr>
    <w:rPr>
      <w:rFonts w:ascii="Georgia" w:eastAsia="Georgia" w:hAnsi="Georgia" w:cs="Georgia"/>
      <w:b/>
      <w:bCs/>
      <w:sz w:val="28"/>
      <w:szCs w:val="28"/>
    </w:rPr>
  </w:style>
  <w:style w:type="paragraph" w:styleId="ListParagraph">
    <w:name w:val="List Paragraph"/>
    <w:basedOn w:val="Normal"/>
    <w:uiPriority w:val="1"/>
    <w:qFormat/>
    <w:pPr>
      <w:ind w:left="82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6CBE"/>
    <w:pPr>
      <w:tabs>
        <w:tab w:val="center" w:pos="4680"/>
        <w:tab w:val="right" w:pos="9360"/>
      </w:tabs>
    </w:pPr>
  </w:style>
  <w:style w:type="character" w:customStyle="1" w:styleId="HeaderChar">
    <w:name w:val="Header Char"/>
    <w:basedOn w:val="DefaultParagraphFont"/>
    <w:link w:val="Header"/>
    <w:uiPriority w:val="99"/>
    <w:rsid w:val="00796CBE"/>
    <w:rPr>
      <w:rFonts w:ascii="Arial" w:eastAsia="Arial" w:hAnsi="Arial" w:cs="Arial"/>
    </w:rPr>
  </w:style>
  <w:style w:type="paragraph" w:styleId="Footer">
    <w:name w:val="footer"/>
    <w:basedOn w:val="Normal"/>
    <w:link w:val="FooterChar"/>
    <w:uiPriority w:val="99"/>
    <w:unhideWhenUsed/>
    <w:rsid w:val="00796CBE"/>
    <w:pPr>
      <w:tabs>
        <w:tab w:val="center" w:pos="4680"/>
        <w:tab w:val="right" w:pos="9360"/>
      </w:tabs>
    </w:pPr>
  </w:style>
  <w:style w:type="character" w:customStyle="1" w:styleId="FooterChar">
    <w:name w:val="Footer Char"/>
    <w:basedOn w:val="DefaultParagraphFont"/>
    <w:link w:val="Footer"/>
    <w:uiPriority w:val="99"/>
    <w:rsid w:val="00796CBE"/>
    <w:rPr>
      <w:rFonts w:ascii="Arial" w:eastAsia="Arial" w:hAnsi="Arial" w:cs="Arial"/>
    </w:rPr>
  </w:style>
  <w:style w:type="paragraph" w:styleId="BalloonText">
    <w:name w:val="Balloon Text"/>
    <w:basedOn w:val="Normal"/>
    <w:link w:val="BalloonTextChar"/>
    <w:uiPriority w:val="99"/>
    <w:semiHidden/>
    <w:unhideWhenUsed/>
    <w:rsid w:val="00E96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A9"/>
    <w:rPr>
      <w:rFonts w:ascii="Segoe UI" w:eastAsia="Arial" w:hAnsi="Segoe UI" w:cs="Segoe UI"/>
      <w:sz w:val="18"/>
      <w:szCs w:val="18"/>
    </w:rPr>
  </w:style>
  <w:style w:type="character" w:customStyle="1" w:styleId="Heading3Char">
    <w:name w:val="Heading 3 Char"/>
    <w:basedOn w:val="DefaultParagraphFont"/>
    <w:link w:val="Heading3"/>
    <w:uiPriority w:val="9"/>
    <w:rsid w:val="006A756B"/>
    <w:rPr>
      <w:rFonts w:ascii="Arial" w:eastAsiaTheme="majorEastAsia" w:hAnsi="Arial" w:cs="Arial"/>
      <w:sz w:val="24"/>
      <w:szCs w:val="24"/>
    </w:rPr>
  </w:style>
  <w:style w:type="character" w:customStyle="1" w:styleId="Heading4Char">
    <w:name w:val="Heading 4 Char"/>
    <w:basedOn w:val="DefaultParagraphFont"/>
    <w:link w:val="Heading4"/>
    <w:uiPriority w:val="9"/>
    <w:rsid w:val="002D45AC"/>
    <w:rPr>
      <w:rFonts w:ascii="Arial" w:eastAsiaTheme="majorEastAsia" w:hAnsi="Arial" w:cs="Arial"/>
      <w:i/>
      <w:iCs/>
    </w:rPr>
  </w:style>
  <w:style w:type="character" w:customStyle="1" w:styleId="Heading5Char">
    <w:name w:val="Heading 5 Char"/>
    <w:basedOn w:val="DefaultParagraphFont"/>
    <w:link w:val="Heading5"/>
    <w:uiPriority w:val="9"/>
    <w:rsid w:val="00397197"/>
    <w:rPr>
      <w:rFonts w:ascii="Arial" w:eastAsiaTheme="majorEastAsia" w:hAnsi="Arial" w:cs="Arial"/>
      <w:sz w:val="24"/>
      <w:szCs w:val="24"/>
    </w:rPr>
  </w:style>
  <w:style w:type="character" w:customStyle="1" w:styleId="Heading6Char">
    <w:name w:val="Heading 6 Char"/>
    <w:basedOn w:val="DefaultParagraphFont"/>
    <w:link w:val="Heading6"/>
    <w:uiPriority w:val="9"/>
    <w:rsid w:val="00DB4270"/>
    <w:rPr>
      <w:rFonts w:ascii="Arial" w:eastAsiaTheme="majorEastAsia" w:hAnsi="Arial" w:cs="Arial"/>
    </w:rPr>
  </w:style>
  <w:style w:type="character" w:customStyle="1" w:styleId="Heading7Char">
    <w:name w:val="Heading 7 Char"/>
    <w:basedOn w:val="DefaultParagraphFont"/>
    <w:link w:val="Heading7"/>
    <w:uiPriority w:val="9"/>
    <w:semiHidden/>
    <w:rsid w:val="001407E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407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07E3"/>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95D20"/>
    <w:rPr>
      <w:color w:val="0000FF" w:themeColor="hyperlink"/>
      <w:u w:val="single"/>
    </w:rPr>
  </w:style>
  <w:style w:type="character" w:styleId="CommentReference">
    <w:name w:val="annotation reference"/>
    <w:basedOn w:val="DefaultParagraphFont"/>
    <w:uiPriority w:val="99"/>
    <w:semiHidden/>
    <w:unhideWhenUsed/>
    <w:rsid w:val="005628B0"/>
    <w:rPr>
      <w:sz w:val="16"/>
      <w:szCs w:val="16"/>
    </w:rPr>
  </w:style>
  <w:style w:type="paragraph" w:styleId="CommentText">
    <w:name w:val="annotation text"/>
    <w:basedOn w:val="Normal"/>
    <w:link w:val="CommentTextChar"/>
    <w:uiPriority w:val="99"/>
    <w:semiHidden/>
    <w:unhideWhenUsed/>
    <w:rsid w:val="005628B0"/>
    <w:rPr>
      <w:sz w:val="20"/>
      <w:szCs w:val="20"/>
    </w:rPr>
  </w:style>
  <w:style w:type="character" w:customStyle="1" w:styleId="CommentTextChar">
    <w:name w:val="Comment Text Char"/>
    <w:basedOn w:val="DefaultParagraphFont"/>
    <w:link w:val="CommentText"/>
    <w:uiPriority w:val="99"/>
    <w:semiHidden/>
    <w:rsid w:val="005628B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628B0"/>
    <w:rPr>
      <w:b/>
      <w:bCs/>
    </w:rPr>
  </w:style>
  <w:style w:type="character" w:customStyle="1" w:styleId="CommentSubjectChar">
    <w:name w:val="Comment Subject Char"/>
    <w:basedOn w:val="CommentTextChar"/>
    <w:link w:val="CommentSubject"/>
    <w:uiPriority w:val="99"/>
    <w:semiHidden/>
    <w:rsid w:val="005628B0"/>
    <w:rPr>
      <w:rFonts w:ascii="Arial" w:eastAsia="Arial" w:hAnsi="Arial" w:cs="Arial"/>
      <w:b/>
      <w:bCs/>
      <w:sz w:val="20"/>
      <w:szCs w:val="20"/>
    </w:rPr>
  </w:style>
  <w:style w:type="table" w:styleId="TableGrid">
    <w:name w:val="Table Grid"/>
    <w:basedOn w:val="TableNormal"/>
    <w:uiPriority w:val="39"/>
    <w:rsid w:val="00A6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73ECA"/>
    <w:rPr>
      <w:color w:val="605E5C"/>
      <w:shd w:val="clear" w:color="auto" w:fill="E1DFDD"/>
    </w:rPr>
  </w:style>
  <w:style w:type="paragraph" w:styleId="Revision">
    <w:name w:val="Revision"/>
    <w:hidden/>
    <w:uiPriority w:val="99"/>
    <w:semiHidden/>
    <w:rsid w:val="00497C02"/>
    <w:pPr>
      <w:widowControl/>
      <w:autoSpaceDE/>
      <w:autoSpaceDN/>
    </w:pPr>
    <w:rPr>
      <w:rFonts w:ascii="Arial" w:eastAsia="Arial" w:hAnsi="Arial" w:cs="Arial"/>
    </w:rPr>
  </w:style>
  <w:style w:type="paragraph" w:styleId="NoSpacing">
    <w:name w:val="No Spacing"/>
    <w:uiPriority w:val="1"/>
    <w:qFormat/>
    <w:rsid w:val="001D1B9D"/>
    <w:pPr>
      <w:widowControl/>
      <w:autoSpaceDE/>
      <w:autoSpaceDN/>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80843F7FABFE49B8A2E7017B6D19E5" ma:contentTypeVersion="9" ma:contentTypeDescription="Create a new document." ma:contentTypeScope="" ma:versionID="7919d38944143540589e98a89d91c2ab">
  <xsd:schema xmlns:xsd="http://www.w3.org/2001/XMLSchema" xmlns:xs="http://www.w3.org/2001/XMLSchema" xmlns:p="http://schemas.microsoft.com/office/2006/metadata/properties" xmlns:ns3="e8224784-29a4-4136-8029-419907f53549" targetNamespace="http://schemas.microsoft.com/office/2006/metadata/properties" ma:root="true" ma:fieldsID="8f52b0ecebfa448e822361c318928412" ns3:_="">
    <xsd:import namespace="e8224784-29a4-4136-8029-419907f535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24784-29a4-4136-8029-419907f53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85774-9E35-410C-B05E-703C026A46BA}">
  <ds:schemaRefs>
    <ds:schemaRef ds:uri="http://purl.org/dc/terms/"/>
    <ds:schemaRef ds:uri="http://purl.org/dc/elements/1.1/"/>
    <ds:schemaRef ds:uri="http://schemas.microsoft.com/office/2006/documentManagement/types"/>
    <ds:schemaRef ds:uri="http://purl.org/dc/dcmitype/"/>
    <ds:schemaRef ds:uri="e8224784-29a4-4136-8029-419907f53549"/>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827D0B-290F-4B99-A64F-D9852709E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24784-29a4-4136-8029-419907f53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B1BF2-4A4E-4F2D-BC04-164B7EC38BC7}">
  <ds:schemaRefs>
    <ds:schemaRef ds:uri="http://schemas.microsoft.com/sharepoint/v3/contenttype/forms"/>
  </ds:schemaRefs>
</ds:datastoreItem>
</file>

<file path=customXml/itemProps4.xml><?xml version="1.0" encoding="utf-8"?>
<ds:datastoreItem xmlns:ds="http://schemas.openxmlformats.org/officeDocument/2006/customXml" ds:itemID="{3FD31110-4468-4512-8403-8FFF109D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Rebecca Krauland</cp:lastModifiedBy>
  <cp:revision>5</cp:revision>
  <cp:lastPrinted>2022-10-20T15:41:00Z</cp:lastPrinted>
  <dcterms:created xsi:type="dcterms:W3CDTF">2022-12-06T23:12:00Z</dcterms:created>
  <dcterms:modified xsi:type="dcterms:W3CDTF">2022-12-13T23:48:00Z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Microsoft® Word 2016</vt:lpwstr>
  </property>
  <property fmtid="{D5CDD505-2E9C-101B-9397-08002B2CF9AE}" pid="4" name="LastSaved">
    <vt:filetime>2021-02-11T00:00:00Z</vt:filetime>
  </property>
  <property fmtid="{D5CDD505-2E9C-101B-9397-08002B2CF9AE}" pid="5" name="ContentTypeId">
    <vt:lpwstr>0x010100E380843F7FABFE49B8A2E7017B6D19E5</vt:lpwstr>
  </property>
</Properties>
</file>